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B22" w:rsidRPr="006F69E2" w:rsidRDefault="000802FF" w:rsidP="006F69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9E2">
        <w:rPr>
          <w:rFonts w:ascii="Times New Roman" w:hAnsi="Times New Roman" w:cs="Times New Roman"/>
          <w:b/>
          <w:sz w:val="28"/>
          <w:szCs w:val="28"/>
        </w:rPr>
        <w:t>АДМИНИСТРАЦИЯ ТАТАРСКОГО СЕЛЬСКОГО ПОСЕЛЕНИЯ</w:t>
      </w:r>
    </w:p>
    <w:p w:rsidR="000802FF" w:rsidRDefault="000802FF">
      <w:pPr>
        <w:rPr>
          <w:rFonts w:ascii="Times New Roman" w:hAnsi="Times New Roman" w:cs="Times New Roman"/>
          <w:sz w:val="28"/>
          <w:szCs w:val="28"/>
        </w:rPr>
      </w:pPr>
    </w:p>
    <w:p w:rsidR="000802FF" w:rsidRPr="006F69E2" w:rsidRDefault="006F69E2" w:rsidP="000802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802FF" w:rsidRDefault="002B0390" w:rsidP="00080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</w:t>
      </w:r>
      <w:r w:rsidR="003121D0">
        <w:rPr>
          <w:rFonts w:ascii="Times New Roman" w:hAnsi="Times New Roman" w:cs="Times New Roman"/>
          <w:sz w:val="28"/>
          <w:szCs w:val="28"/>
        </w:rPr>
        <w:t xml:space="preserve"> марта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="001D15EF">
        <w:rPr>
          <w:rFonts w:ascii="Times New Roman" w:hAnsi="Times New Roman" w:cs="Times New Roman"/>
          <w:sz w:val="28"/>
          <w:szCs w:val="28"/>
        </w:rPr>
        <w:t xml:space="preserve"> года</w:t>
      </w:r>
      <w:r w:rsidR="006F69E2">
        <w:rPr>
          <w:rFonts w:ascii="Times New Roman" w:hAnsi="Times New Roman" w:cs="Times New Roman"/>
          <w:sz w:val="28"/>
          <w:szCs w:val="28"/>
        </w:rPr>
        <w:t xml:space="preserve"> </w:t>
      </w:r>
      <w:r w:rsidR="005066FF">
        <w:rPr>
          <w:rFonts w:ascii="Times New Roman" w:hAnsi="Times New Roman" w:cs="Times New Roman"/>
          <w:sz w:val="28"/>
          <w:szCs w:val="28"/>
        </w:rPr>
        <w:t xml:space="preserve"> №</w:t>
      </w:r>
      <w:r w:rsidR="00A67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18/1</w:t>
      </w:r>
      <w:bookmarkStart w:id="0" w:name="_GoBack"/>
      <w:bookmarkEnd w:id="0"/>
      <w:r w:rsidR="00FE0AF3">
        <w:rPr>
          <w:rFonts w:ascii="Times New Roman" w:hAnsi="Times New Roman" w:cs="Times New Roman"/>
          <w:sz w:val="28"/>
          <w:szCs w:val="28"/>
        </w:rPr>
        <w:t>-п</w:t>
      </w:r>
    </w:p>
    <w:p w:rsidR="000802FF" w:rsidRDefault="000802FF" w:rsidP="000802F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Татарка</w:t>
      </w:r>
      <w:proofErr w:type="gramEnd"/>
      <w:r>
        <w:rPr>
          <w:rFonts w:ascii="Times New Roman" w:hAnsi="Times New Roman" w:cs="Times New Roman"/>
          <w:sz w:val="28"/>
          <w:szCs w:val="28"/>
        </w:rPr>
        <w:t>, Черлакский район,</w:t>
      </w:r>
    </w:p>
    <w:p w:rsidR="000802FF" w:rsidRDefault="000802FF" w:rsidP="00080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Омская область</w:t>
      </w:r>
    </w:p>
    <w:p w:rsidR="000802FF" w:rsidRDefault="000802FF" w:rsidP="00080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2FF" w:rsidRDefault="001D15EF" w:rsidP="00080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отчета о реализации и оценки эффективности муниципальной программы Татарского сельского поселения «Устойчивое социально-экономическое развитие Татарского сельского поселения Черлакского муниципально</w:t>
      </w:r>
      <w:r w:rsidR="005066FF">
        <w:rPr>
          <w:rFonts w:ascii="Times New Roman" w:hAnsi="Times New Roman" w:cs="Times New Roman"/>
          <w:sz w:val="28"/>
          <w:szCs w:val="28"/>
        </w:rPr>
        <w:t>го ра</w:t>
      </w:r>
      <w:r w:rsidR="003729BB">
        <w:rPr>
          <w:rFonts w:ascii="Times New Roman" w:hAnsi="Times New Roman" w:cs="Times New Roman"/>
          <w:sz w:val="28"/>
          <w:szCs w:val="28"/>
        </w:rPr>
        <w:t>йона Омской области на 2022-2027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0802FF" w:rsidRDefault="000802FF" w:rsidP="00080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2FF" w:rsidRDefault="001D15EF" w:rsidP="00080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A019DF">
        <w:rPr>
          <w:rFonts w:ascii="Times New Roman" w:hAnsi="Times New Roman" w:cs="Times New Roman"/>
          <w:sz w:val="28"/>
          <w:szCs w:val="28"/>
        </w:rPr>
        <w:t>Татарского сельского поселения №82-п от 01.10.2013 года «Об утверждении Порядка принятия решений о разработке муниципальных программ Татарского сельского поселения Черлакского муниципального района, их формировании и реализации»,</w:t>
      </w:r>
    </w:p>
    <w:p w:rsidR="00A019DF" w:rsidRPr="00A019DF" w:rsidRDefault="00A019DF" w:rsidP="000802F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9DF">
        <w:rPr>
          <w:rFonts w:ascii="Times New Roman" w:hAnsi="Times New Roman" w:cs="Times New Roman"/>
          <w:b/>
          <w:sz w:val="28"/>
          <w:szCs w:val="28"/>
        </w:rPr>
        <w:t>ПОСТАНОВЛЯЮ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802FF" w:rsidRDefault="000802FF" w:rsidP="00080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19DF">
        <w:t xml:space="preserve"> </w:t>
      </w:r>
      <w:r w:rsidR="00A019DF"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="00EC1F1F">
        <w:rPr>
          <w:rFonts w:ascii="Times New Roman" w:hAnsi="Times New Roman" w:cs="Times New Roman"/>
          <w:sz w:val="28"/>
          <w:szCs w:val="28"/>
        </w:rPr>
        <w:t>о реализации</w:t>
      </w:r>
      <w:r w:rsidR="006F69E2">
        <w:rPr>
          <w:rFonts w:ascii="Times New Roman" w:hAnsi="Times New Roman" w:cs="Times New Roman"/>
          <w:sz w:val="28"/>
          <w:szCs w:val="28"/>
        </w:rPr>
        <w:t xml:space="preserve"> и оценку эффективности</w:t>
      </w:r>
      <w:r w:rsidR="00EC1F1F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Татарского сельского поселения Черлакского муниципального района Омской области </w:t>
      </w:r>
      <w:r w:rsidRPr="000802FF">
        <w:rPr>
          <w:rFonts w:ascii="Times New Roman" w:hAnsi="Times New Roman" w:cs="Times New Roman"/>
          <w:sz w:val="28"/>
          <w:szCs w:val="28"/>
        </w:rPr>
        <w:t>«Устойчивое социально-экономическое  развитие  сел и деревень Татарского сельского поселения Черлакского муниц</w:t>
      </w:r>
      <w:r w:rsidR="00EC1F1F"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9BB">
        <w:rPr>
          <w:rFonts w:ascii="Times New Roman" w:hAnsi="Times New Roman" w:cs="Times New Roman"/>
          <w:sz w:val="28"/>
          <w:szCs w:val="28"/>
        </w:rPr>
        <w:t>(2022 – 2027</w:t>
      </w:r>
      <w:r w:rsidRPr="000802FF">
        <w:rPr>
          <w:rFonts w:ascii="Times New Roman" w:hAnsi="Times New Roman" w:cs="Times New Roman"/>
          <w:sz w:val="28"/>
          <w:szCs w:val="28"/>
        </w:rPr>
        <w:t xml:space="preserve"> годы)»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F1F">
        <w:rPr>
          <w:rFonts w:ascii="Times New Roman" w:hAnsi="Times New Roman" w:cs="Times New Roman"/>
          <w:sz w:val="28"/>
          <w:szCs w:val="28"/>
        </w:rPr>
        <w:t>(приложение №1,2).</w:t>
      </w:r>
    </w:p>
    <w:p w:rsidR="000802FF" w:rsidRDefault="000802FF" w:rsidP="00080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1F1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«Муниципальный вестник Татарского сельского поселения» и разместить на официальном сайте Татарского сельского поселения в сети «Интернет».</w:t>
      </w:r>
    </w:p>
    <w:p w:rsidR="000802FF" w:rsidRDefault="000802FF" w:rsidP="00080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2FF" w:rsidRDefault="000802FF" w:rsidP="00080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2FF" w:rsidRPr="000802FF" w:rsidRDefault="000802FF" w:rsidP="006F69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Татарского сельского поселения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А.А.Васягин</w:t>
      </w:r>
      <w:proofErr w:type="spellEnd"/>
    </w:p>
    <w:sectPr w:rsidR="000802FF" w:rsidRPr="00080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225"/>
    <w:rsid w:val="000802FF"/>
    <w:rsid w:val="001D15EF"/>
    <w:rsid w:val="002B0390"/>
    <w:rsid w:val="003121D0"/>
    <w:rsid w:val="003729BB"/>
    <w:rsid w:val="005066FF"/>
    <w:rsid w:val="00524B22"/>
    <w:rsid w:val="00546BD1"/>
    <w:rsid w:val="006F69E2"/>
    <w:rsid w:val="00833C4E"/>
    <w:rsid w:val="008C59E4"/>
    <w:rsid w:val="00A019DF"/>
    <w:rsid w:val="00A677F4"/>
    <w:rsid w:val="00B61225"/>
    <w:rsid w:val="00EC1F1F"/>
    <w:rsid w:val="00FE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2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2023-04-06T10:28:00Z</cp:lastPrinted>
  <dcterms:created xsi:type="dcterms:W3CDTF">2019-03-13T10:50:00Z</dcterms:created>
  <dcterms:modified xsi:type="dcterms:W3CDTF">2024-05-23T10:17:00Z</dcterms:modified>
</cp:coreProperties>
</file>