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B46" w:rsidRPr="006E4D71" w:rsidRDefault="00040B46" w:rsidP="00040B46">
      <w:pPr>
        <w:spacing w:after="0" w:line="240" w:lineRule="auto"/>
        <w:jc w:val="center"/>
        <w:rPr>
          <w:rFonts w:ascii="Times New Roman" w:eastAsia="Times New Roman" w:hAnsi="Times New Roman" w:cs="Times New Roman"/>
          <w:noProof/>
          <w:lang w:eastAsia="ru-RU"/>
        </w:rPr>
      </w:pPr>
      <w:r w:rsidRPr="006E4D71">
        <w:rPr>
          <w:rFonts w:ascii="Times New Roman" w:eastAsia="Times New Roman" w:hAnsi="Times New Roman" w:cs="Times New Roman"/>
          <w:noProof/>
          <w:lang w:eastAsia="ru-RU"/>
        </w:rPr>
        <w:t>МУНИЦИПАЛЬНЫЙ  ВЕСТНИК</w:t>
      </w:r>
    </w:p>
    <w:p w:rsidR="00040B46" w:rsidRPr="006E4D71" w:rsidRDefault="00040B46" w:rsidP="00040B46">
      <w:pPr>
        <w:spacing w:after="0" w:line="240" w:lineRule="auto"/>
        <w:jc w:val="center"/>
        <w:rPr>
          <w:rFonts w:ascii="Times New Roman" w:eastAsia="Times New Roman" w:hAnsi="Times New Roman" w:cs="Times New Roman"/>
          <w:noProof/>
          <w:lang w:eastAsia="ru-RU"/>
        </w:rPr>
      </w:pPr>
      <w:r w:rsidRPr="006E4D71">
        <w:rPr>
          <w:rFonts w:ascii="Times New Roman" w:eastAsia="Times New Roman" w:hAnsi="Times New Roman" w:cs="Times New Roman"/>
          <w:noProof/>
          <w:lang w:eastAsia="ru-RU"/>
        </w:rPr>
        <w:t>-------------------------------------------------------------------------------------------------</w:t>
      </w:r>
    </w:p>
    <w:p w:rsidR="00040B46" w:rsidRPr="006E4D71" w:rsidRDefault="00040B46" w:rsidP="00040B46">
      <w:pPr>
        <w:spacing w:after="0" w:line="240" w:lineRule="auto"/>
        <w:jc w:val="center"/>
        <w:rPr>
          <w:rFonts w:ascii="Times New Roman" w:eastAsia="Times New Roman" w:hAnsi="Times New Roman" w:cs="Times New Roman"/>
          <w:b/>
          <w:noProof/>
          <w:lang w:eastAsia="ru-RU"/>
        </w:rPr>
      </w:pPr>
      <w:r w:rsidRPr="006E4D71">
        <w:rPr>
          <w:rFonts w:ascii="Times New Roman" w:eastAsia="Times New Roman" w:hAnsi="Times New Roman" w:cs="Times New Roman"/>
          <w:b/>
          <w:noProof/>
          <w:lang w:eastAsia="ru-RU"/>
        </w:rPr>
        <w:t>ТАТАРСКОГО  СЕЛЬСКОГО ПОСЕЛЕНИЯ</w:t>
      </w:r>
    </w:p>
    <w:p w:rsidR="00040B46" w:rsidRPr="006E4D71" w:rsidRDefault="00040B46" w:rsidP="00040B46">
      <w:pPr>
        <w:spacing w:after="0" w:line="240" w:lineRule="auto"/>
        <w:jc w:val="center"/>
        <w:rPr>
          <w:rFonts w:ascii="Times New Roman" w:eastAsia="Times New Roman" w:hAnsi="Times New Roman" w:cs="Arial"/>
          <w:b/>
          <w:bCs/>
        </w:rPr>
      </w:pPr>
      <w:r w:rsidRPr="006E4D71">
        <w:rPr>
          <w:rFonts w:ascii="Times New Roman" w:eastAsia="Times New Roman" w:hAnsi="Times New Roman" w:cs="Times New Roman"/>
          <w:b/>
          <w:noProof/>
          <w:lang w:eastAsia="ru-RU"/>
        </w:rPr>
        <w:t>Черлакский муниципальн</w:t>
      </w:r>
      <w:r w:rsidR="00C22939">
        <w:rPr>
          <w:rFonts w:ascii="Times New Roman" w:eastAsia="Times New Roman" w:hAnsi="Times New Roman" w:cs="Times New Roman"/>
          <w:b/>
          <w:noProof/>
          <w:lang w:eastAsia="ru-RU"/>
        </w:rPr>
        <w:t xml:space="preserve">ый район, Омская область    № </w:t>
      </w:r>
      <w:r w:rsidR="006C4D1A">
        <w:rPr>
          <w:rFonts w:ascii="Times New Roman" w:eastAsia="Times New Roman" w:hAnsi="Times New Roman" w:cs="Times New Roman"/>
          <w:b/>
          <w:noProof/>
          <w:lang w:eastAsia="ru-RU"/>
        </w:rPr>
        <w:t>1</w:t>
      </w:r>
      <w:r w:rsidR="00A464C3">
        <w:rPr>
          <w:rFonts w:ascii="Times New Roman" w:eastAsia="Times New Roman" w:hAnsi="Times New Roman" w:cs="Times New Roman"/>
          <w:b/>
          <w:noProof/>
          <w:lang w:eastAsia="ru-RU"/>
        </w:rPr>
        <w:t>3</w:t>
      </w:r>
      <w:r w:rsidRPr="006E4D71">
        <w:rPr>
          <w:rFonts w:ascii="Times New Roman" w:eastAsia="Times New Roman" w:hAnsi="Times New Roman" w:cs="Times New Roman"/>
          <w:b/>
          <w:noProof/>
          <w:lang w:eastAsia="ru-RU"/>
        </w:rPr>
        <w:t xml:space="preserve"> от </w:t>
      </w:r>
      <w:r w:rsidR="00A464C3">
        <w:rPr>
          <w:rFonts w:ascii="Times New Roman" w:eastAsia="Times New Roman" w:hAnsi="Times New Roman" w:cs="Times New Roman"/>
          <w:b/>
          <w:noProof/>
          <w:lang w:eastAsia="ru-RU"/>
        </w:rPr>
        <w:t>28.06</w:t>
      </w:r>
      <w:r w:rsidR="009D3DFE">
        <w:rPr>
          <w:rFonts w:ascii="Times New Roman" w:eastAsia="Times New Roman" w:hAnsi="Times New Roman" w:cs="Times New Roman"/>
          <w:b/>
          <w:noProof/>
          <w:lang w:eastAsia="ru-RU"/>
        </w:rPr>
        <w:t>.</w:t>
      </w:r>
      <w:r w:rsidRPr="006E4D71">
        <w:rPr>
          <w:rFonts w:ascii="Times New Roman" w:eastAsia="Times New Roman" w:hAnsi="Times New Roman" w:cs="Times New Roman"/>
          <w:b/>
          <w:noProof/>
          <w:lang w:eastAsia="ru-RU"/>
        </w:rPr>
        <w:t>2024г.</w:t>
      </w:r>
    </w:p>
    <w:p w:rsidR="00040B46" w:rsidRDefault="00040B46" w:rsidP="00040B46">
      <w:pPr>
        <w:spacing w:after="0" w:line="240" w:lineRule="auto"/>
        <w:jc w:val="both"/>
        <w:rPr>
          <w:rFonts w:ascii="Times New Roman" w:eastAsia="Times New Roman" w:hAnsi="Times New Roman" w:cs="Times New Roman"/>
          <w:noProof/>
          <w:sz w:val="20"/>
          <w:szCs w:val="20"/>
          <w:lang w:eastAsia="ru-RU"/>
        </w:rPr>
      </w:pPr>
    </w:p>
    <w:p w:rsidR="00A464C3" w:rsidRPr="00A464C3" w:rsidRDefault="00A464C3" w:rsidP="00A464C3">
      <w:pPr>
        <w:autoSpaceDE w:val="0"/>
        <w:autoSpaceDN w:val="0"/>
        <w:adjustRightInd w:val="0"/>
        <w:spacing w:after="0" w:line="240" w:lineRule="auto"/>
        <w:jc w:val="center"/>
        <w:rPr>
          <w:rFonts w:ascii="Times New Roman" w:eastAsia="Times New Roman" w:hAnsi="Times New Roman" w:cs="Times New Roman"/>
          <w:b/>
          <w:bCs/>
          <w:sz w:val="20"/>
          <w:szCs w:val="20"/>
        </w:rPr>
      </w:pPr>
      <w:r w:rsidRPr="00A464C3">
        <w:rPr>
          <w:rFonts w:ascii="Times New Roman" w:eastAsia="Times New Roman" w:hAnsi="Times New Roman" w:cs="Times New Roman"/>
          <w:b/>
          <w:bCs/>
          <w:sz w:val="20"/>
          <w:szCs w:val="20"/>
        </w:rPr>
        <w:t>СОВЕТ ТАТАРСКОГО СЕЛЬСКОГО ПОСЕЛЕНИЯ ЧЕРЛАКСКОГО МУНИЦИПАЛЬНОГО РАЙОНА ОМСКОЙ ОБЛАСТИ</w:t>
      </w:r>
    </w:p>
    <w:p w:rsidR="00A464C3" w:rsidRPr="00A464C3" w:rsidRDefault="00A464C3" w:rsidP="00A464C3">
      <w:pPr>
        <w:autoSpaceDE w:val="0"/>
        <w:autoSpaceDN w:val="0"/>
        <w:adjustRightInd w:val="0"/>
        <w:spacing w:after="0" w:line="240" w:lineRule="auto"/>
        <w:jc w:val="center"/>
        <w:rPr>
          <w:rFonts w:ascii="Times New Roman" w:eastAsia="Times New Roman" w:hAnsi="Times New Roman" w:cs="Times New Roman"/>
          <w:b/>
          <w:bCs/>
          <w:sz w:val="20"/>
          <w:szCs w:val="20"/>
        </w:rPr>
      </w:pPr>
    </w:p>
    <w:p w:rsidR="00A464C3" w:rsidRPr="00A464C3" w:rsidRDefault="00A464C3" w:rsidP="00A464C3">
      <w:pPr>
        <w:autoSpaceDE w:val="0"/>
        <w:autoSpaceDN w:val="0"/>
        <w:adjustRightInd w:val="0"/>
        <w:spacing w:after="0" w:line="240" w:lineRule="auto"/>
        <w:jc w:val="center"/>
        <w:rPr>
          <w:rFonts w:ascii="Times New Roman" w:eastAsia="Times New Roman" w:hAnsi="Times New Roman" w:cs="Times New Roman"/>
          <w:b/>
          <w:bCs/>
          <w:sz w:val="20"/>
          <w:szCs w:val="20"/>
        </w:rPr>
      </w:pPr>
      <w:r w:rsidRPr="00A464C3">
        <w:rPr>
          <w:rFonts w:ascii="Times New Roman" w:eastAsia="Times New Roman" w:hAnsi="Times New Roman" w:cs="Times New Roman"/>
          <w:b/>
          <w:bCs/>
          <w:sz w:val="20"/>
          <w:szCs w:val="20"/>
        </w:rPr>
        <w:t xml:space="preserve">РЕШЕНИЕ </w:t>
      </w:r>
    </w:p>
    <w:p w:rsidR="00A464C3" w:rsidRPr="00A464C3" w:rsidRDefault="00A464C3" w:rsidP="00A464C3">
      <w:pPr>
        <w:autoSpaceDE w:val="0"/>
        <w:autoSpaceDN w:val="0"/>
        <w:adjustRightInd w:val="0"/>
        <w:spacing w:after="0" w:line="240" w:lineRule="auto"/>
        <w:jc w:val="center"/>
        <w:rPr>
          <w:rFonts w:ascii="Times New Roman" w:eastAsia="Times New Roman" w:hAnsi="Times New Roman" w:cs="Times New Roman"/>
          <w:b/>
          <w:bCs/>
          <w:sz w:val="20"/>
          <w:szCs w:val="20"/>
        </w:rPr>
      </w:pPr>
    </w:p>
    <w:p w:rsidR="00A464C3" w:rsidRPr="00A464C3" w:rsidRDefault="00A464C3" w:rsidP="00A464C3">
      <w:pPr>
        <w:autoSpaceDE w:val="0"/>
        <w:autoSpaceDN w:val="0"/>
        <w:adjustRightInd w:val="0"/>
        <w:spacing w:after="0" w:line="240" w:lineRule="auto"/>
        <w:rPr>
          <w:rFonts w:ascii="Times New Roman" w:eastAsia="Times New Roman" w:hAnsi="Times New Roman" w:cs="Times New Roman"/>
          <w:b/>
          <w:bCs/>
          <w:sz w:val="20"/>
          <w:szCs w:val="20"/>
        </w:rPr>
      </w:pPr>
      <w:r w:rsidRPr="00A464C3">
        <w:rPr>
          <w:rFonts w:ascii="Times New Roman" w:eastAsia="Times New Roman" w:hAnsi="Times New Roman" w:cs="Times New Roman"/>
          <w:b/>
          <w:bCs/>
          <w:sz w:val="20"/>
          <w:szCs w:val="20"/>
        </w:rPr>
        <w:t xml:space="preserve">от 27 июня 2024 года                                                                                      №18      </w:t>
      </w:r>
    </w:p>
    <w:p w:rsidR="00A464C3" w:rsidRPr="00A464C3" w:rsidRDefault="00A464C3" w:rsidP="00A464C3">
      <w:pPr>
        <w:autoSpaceDE w:val="0"/>
        <w:autoSpaceDN w:val="0"/>
        <w:adjustRightInd w:val="0"/>
        <w:spacing w:after="0" w:line="240" w:lineRule="auto"/>
        <w:jc w:val="center"/>
        <w:rPr>
          <w:rFonts w:ascii="Times New Roman" w:eastAsia="Times New Roman" w:hAnsi="Times New Roman" w:cs="Times New Roman"/>
          <w:bCs/>
          <w:sz w:val="20"/>
          <w:szCs w:val="20"/>
        </w:rPr>
      </w:pPr>
      <w:proofErr w:type="gramStart"/>
      <w:r w:rsidRPr="00A464C3">
        <w:rPr>
          <w:rFonts w:ascii="Times New Roman" w:eastAsia="Times New Roman" w:hAnsi="Times New Roman" w:cs="Times New Roman"/>
          <w:bCs/>
          <w:sz w:val="20"/>
          <w:szCs w:val="20"/>
        </w:rPr>
        <w:t>с</w:t>
      </w:r>
      <w:proofErr w:type="gramEnd"/>
      <w:r w:rsidRPr="00A464C3">
        <w:rPr>
          <w:rFonts w:ascii="Times New Roman" w:eastAsia="Times New Roman" w:hAnsi="Times New Roman" w:cs="Times New Roman"/>
          <w:bCs/>
          <w:sz w:val="20"/>
          <w:szCs w:val="20"/>
        </w:rPr>
        <w:t xml:space="preserve">. </w:t>
      </w:r>
      <w:proofErr w:type="gramStart"/>
      <w:r w:rsidRPr="00A464C3">
        <w:rPr>
          <w:rFonts w:ascii="Times New Roman" w:eastAsia="Times New Roman" w:hAnsi="Times New Roman" w:cs="Times New Roman"/>
          <w:bCs/>
          <w:sz w:val="20"/>
          <w:szCs w:val="20"/>
        </w:rPr>
        <w:t>Татарка</w:t>
      </w:r>
      <w:proofErr w:type="gramEnd"/>
      <w:r w:rsidRPr="00A464C3">
        <w:rPr>
          <w:rFonts w:ascii="Times New Roman" w:eastAsia="Times New Roman" w:hAnsi="Times New Roman" w:cs="Times New Roman"/>
          <w:bCs/>
          <w:sz w:val="20"/>
          <w:szCs w:val="20"/>
        </w:rPr>
        <w:t>, Черлакского района Омской области</w:t>
      </w:r>
    </w:p>
    <w:p w:rsidR="00A464C3" w:rsidRPr="00A464C3" w:rsidRDefault="00A464C3" w:rsidP="00A464C3">
      <w:pPr>
        <w:autoSpaceDE w:val="0"/>
        <w:autoSpaceDN w:val="0"/>
        <w:adjustRightInd w:val="0"/>
        <w:spacing w:after="0" w:line="240" w:lineRule="auto"/>
        <w:jc w:val="center"/>
        <w:rPr>
          <w:rFonts w:ascii="Times New Roman" w:eastAsia="Times New Roman" w:hAnsi="Times New Roman" w:cs="Times New Roman"/>
          <w:b/>
          <w:bCs/>
          <w:color w:val="FF0000"/>
          <w:sz w:val="20"/>
          <w:szCs w:val="20"/>
        </w:rPr>
      </w:pPr>
    </w:p>
    <w:p w:rsidR="00A464C3" w:rsidRPr="00A464C3" w:rsidRDefault="00A464C3" w:rsidP="00A464C3">
      <w:pPr>
        <w:spacing w:after="0" w:line="240" w:lineRule="auto"/>
        <w:jc w:val="center"/>
        <w:rPr>
          <w:rFonts w:ascii="Times New Roman" w:eastAsia="Times New Roman" w:hAnsi="Times New Roman" w:cs="Times New Roman"/>
          <w:b/>
          <w:sz w:val="20"/>
          <w:szCs w:val="20"/>
          <w:lang w:eastAsia="ru-RU"/>
        </w:rPr>
      </w:pPr>
      <w:r w:rsidRPr="00A464C3">
        <w:rPr>
          <w:rFonts w:ascii="Times New Roman" w:eastAsia="Times New Roman" w:hAnsi="Times New Roman" w:cs="Times New Roman"/>
          <w:b/>
          <w:sz w:val="20"/>
          <w:szCs w:val="20"/>
          <w:lang w:eastAsia="ru-RU"/>
        </w:rPr>
        <w:t xml:space="preserve">О внесении изменений в решение Совета Татарского сельского поселения </w:t>
      </w:r>
    </w:p>
    <w:p w:rsidR="00A464C3" w:rsidRPr="00A464C3" w:rsidRDefault="00A464C3" w:rsidP="00A464C3">
      <w:pPr>
        <w:spacing w:after="0" w:line="240" w:lineRule="auto"/>
        <w:jc w:val="center"/>
        <w:rPr>
          <w:rFonts w:ascii="Times New Roman" w:eastAsia="Times New Roman" w:hAnsi="Times New Roman" w:cs="Times New Roman"/>
          <w:b/>
          <w:sz w:val="20"/>
          <w:szCs w:val="20"/>
          <w:lang w:eastAsia="ru-RU"/>
        </w:rPr>
      </w:pPr>
      <w:r w:rsidRPr="00A464C3">
        <w:rPr>
          <w:rFonts w:ascii="Times New Roman" w:eastAsia="Times New Roman" w:hAnsi="Times New Roman" w:cs="Times New Roman"/>
          <w:b/>
          <w:sz w:val="20"/>
          <w:szCs w:val="20"/>
          <w:lang w:eastAsia="ru-RU"/>
        </w:rPr>
        <w:t>от 21 декабря 2023 г № 53 «О бюджете Татарского сельского поселения Черлакского муниципального района Омской области</w:t>
      </w:r>
    </w:p>
    <w:p w:rsidR="00A464C3" w:rsidRPr="00A464C3" w:rsidRDefault="00A464C3" w:rsidP="00A464C3">
      <w:pPr>
        <w:spacing w:after="0" w:line="240" w:lineRule="auto"/>
        <w:jc w:val="center"/>
        <w:rPr>
          <w:rFonts w:ascii="Times New Roman" w:eastAsia="Times New Roman" w:hAnsi="Times New Roman" w:cs="Times New Roman"/>
          <w:b/>
          <w:sz w:val="20"/>
          <w:szCs w:val="20"/>
          <w:lang w:eastAsia="ru-RU"/>
        </w:rPr>
      </w:pPr>
      <w:r w:rsidRPr="00A464C3">
        <w:rPr>
          <w:rFonts w:ascii="Times New Roman" w:eastAsia="Times New Roman" w:hAnsi="Times New Roman" w:cs="Times New Roman"/>
          <w:b/>
          <w:sz w:val="20"/>
          <w:szCs w:val="20"/>
          <w:lang w:eastAsia="ru-RU"/>
        </w:rPr>
        <w:t xml:space="preserve">  на 2024 год и на плановый период 2025 и 2026 годов»</w:t>
      </w:r>
    </w:p>
    <w:p w:rsidR="00A464C3" w:rsidRPr="00A464C3" w:rsidRDefault="00A464C3" w:rsidP="00A464C3">
      <w:pPr>
        <w:spacing w:after="0" w:line="240" w:lineRule="auto"/>
        <w:jc w:val="both"/>
        <w:rPr>
          <w:rFonts w:ascii="Times New Roman" w:eastAsia="Times New Roman" w:hAnsi="Times New Roman" w:cs="Times New Roman"/>
          <w:sz w:val="20"/>
          <w:szCs w:val="20"/>
          <w:lang w:eastAsia="ru-RU"/>
        </w:rPr>
      </w:pPr>
    </w:p>
    <w:p w:rsidR="00A464C3" w:rsidRPr="00A464C3" w:rsidRDefault="00A464C3" w:rsidP="00A464C3">
      <w:pPr>
        <w:spacing w:after="0" w:line="240" w:lineRule="auto"/>
        <w:ind w:firstLine="708"/>
        <w:jc w:val="center"/>
        <w:rPr>
          <w:rFonts w:ascii="Times New Roman" w:eastAsia="Times New Roman" w:hAnsi="Times New Roman" w:cs="Times New Roman"/>
          <w:sz w:val="20"/>
          <w:szCs w:val="20"/>
          <w:lang w:eastAsia="ru-RU"/>
        </w:rPr>
      </w:pPr>
      <w:r w:rsidRPr="00A464C3">
        <w:rPr>
          <w:rFonts w:ascii="Times New Roman" w:eastAsia="Times New Roman" w:hAnsi="Times New Roman" w:cs="Times New Roman"/>
          <w:sz w:val="20"/>
          <w:szCs w:val="20"/>
          <w:lang w:eastAsia="ru-RU"/>
        </w:rPr>
        <w:t>СОВЕТ РЕШИЛ:</w:t>
      </w:r>
    </w:p>
    <w:p w:rsidR="00A464C3" w:rsidRPr="00A464C3" w:rsidRDefault="00A464C3" w:rsidP="00A464C3">
      <w:pPr>
        <w:spacing w:after="0" w:line="240" w:lineRule="auto"/>
        <w:jc w:val="both"/>
        <w:rPr>
          <w:rFonts w:ascii="Times New Roman" w:eastAsia="Times New Roman" w:hAnsi="Times New Roman" w:cs="Times New Roman"/>
          <w:sz w:val="20"/>
          <w:szCs w:val="20"/>
          <w:lang w:eastAsia="ru-RU"/>
        </w:rPr>
      </w:pPr>
    </w:p>
    <w:p w:rsidR="00A464C3" w:rsidRPr="00A464C3" w:rsidRDefault="00A464C3" w:rsidP="00A464C3">
      <w:pPr>
        <w:spacing w:after="0" w:line="240" w:lineRule="auto"/>
        <w:ind w:firstLine="708"/>
        <w:jc w:val="both"/>
        <w:rPr>
          <w:rFonts w:ascii="Times New Roman" w:eastAsia="Times New Roman" w:hAnsi="Times New Roman" w:cs="Times New Roman"/>
          <w:sz w:val="20"/>
          <w:szCs w:val="20"/>
          <w:lang w:eastAsia="ru-RU"/>
        </w:rPr>
      </w:pPr>
      <w:r w:rsidRPr="00A464C3">
        <w:rPr>
          <w:rFonts w:ascii="Times New Roman" w:eastAsia="Times New Roman" w:hAnsi="Times New Roman" w:cs="Times New Roman"/>
          <w:sz w:val="20"/>
          <w:szCs w:val="20"/>
          <w:lang w:eastAsia="ru-RU"/>
        </w:rPr>
        <w:t>Внести в Решение Совета Татарского сельского поселения Черлакского муниципального района Омской области от 21 декабря 2023 г № 53 «О бюджете  Татарского сельского поселения Черлакского Муниципального района Омской области на 2024 год и на плановый период 2025 и 2026 годы» следующие изменения:</w:t>
      </w:r>
    </w:p>
    <w:p w:rsidR="00A464C3" w:rsidRPr="00A464C3" w:rsidRDefault="00A464C3" w:rsidP="00A464C3">
      <w:pPr>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p>
    <w:p w:rsidR="00A464C3" w:rsidRPr="00A464C3" w:rsidRDefault="00A464C3" w:rsidP="00A464C3">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A464C3">
        <w:rPr>
          <w:rFonts w:ascii="Times New Roman" w:eastAsia="Times New Roman" w:hAnsi="Times New Roman" w:cs="Times New Roman"/>
          <w:b/>
          <w:sz w:val="20"/>
          <w:szCs w:val="20"/>
          <w:lang w:eastAsia="ru-RU"/>
        </w:rPr>
        <w:t>1</w:t>
      </w:r>
      <w:r w:rsidRPr="00A464C3">
        <w:rPr>
          <w:rFonts w:ascii="Times New Roman" w:eastAsia="Times New Roman" w:hAnsi="Times New Roman" w:cs="Times New Roman"/>
          <w:sz w:val="20"/>
          <w:szCs w:val="20"/>
          <w:lang w:eastAsia="ru-RU"/>
        </w:rPr>
        <w:t>. Пункт 1 Статьи 1 «Основные характеристики бюджета поселения» изложить в новой редакции:</w:t>
      </w:r>
    </w:p>
    <w:p w:rsidR="00A464C3" w:rsidRPr="00A464C3" w:rsidRDefault="00A464C3" w:rsidP="00A464C3">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A464C3">
        <w:rPr>
          <w:rFonts w:ascii="Times New Roman" w:eastAsia="Times New Roman" w:hAnsi="Times New Roman" w:cs="Times New Roman"/>
          <w:sz w:val="20"/>
          <w:szCs w:val="20"/>
          <w:lang w:eastAsia="ru-RU"/>
        </w:rPr>
        <w:t>«1. Утвердить основные характеристики бюджета Татарского сельского  поселения Черлакского муниципального района Омской области</w:t>
      </w:r>
      <w:r w:rsidRPr="00A464C3">
        <w:rPr>
          <w:rFonts w:ascii="Times New Roman" w:eastAsia="Times New Roman" w:hAnsi="Times New Roman" w:cs="Times New Roman"/>
          <w:color w:val="002060"/>
          <w:sz w:val="20"/>
          <w:szCs w:val="20"/>
          <w:lang w:eastAsia="ru-RU"/>
        </w:rPr>
        <w:t xml:space="preserve"> (далее – местный бюджет)</w:t>
      </w:r>
      <w:r w:rsidRPr="00A464C3">
        <w:rPr>
          <w:rFonts w:ascii="Times New Roman" w:eastAsia="Times New Roman" w:hAnsi="Times New Roman" w:cs="Times New Roman"/>
          <w:sz w:val="20"/>
          <w:szCs w:val="20"/>
          <w:lang w:eastAsia="ru-RU"/>
        </w:rPr>
        <w:t xml:space="preserve"> на 2024 год:</w:t>
      </w:r>
    </w:p>
    <w:p w:rsidR="00A464C3" w:rsidRPr="00A464C3" w:rsidRDefault="00A464C3" w:rsidP="00A464C3">
      <w:pPr>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A464C3">
        <w:rPr>
          <w:rFonts w:ascii="Times New Roman" w:eastAsia="Times New Roman" w:hAnsi="Times New Roman" w:cs="Times New Roman"/>
          <w:color w:val="000000"/>
          <w:sz w:val="20"/>
          <w:szCs w:val="20"/>
          <w:lang w:eastAsia="ru-RU"/>
        </w:rPr>
        <w:t>1) общий объем доходов местного бюджета в сумме 16 234 654,36 рублей;</w:t>
      </w:r>
    </w:p>
    <w:p w:rsidR="00A464C3" w:rsidRPr="00A464C3" w:rsidRDefault="00A464C3" w:rsidP="00A464C3">
      <w:pPr>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ru-RU"/>
        </w:rPr>
      </w:pPr>
      <w:r w:rsidRPr="00A464C3">
        <w:rPr>
          <w:rFonts w:ascii="Times New Roman" w:eastAsia="Times New Roman" w:hAnsi="Times New Roman" w:cs="Times New Roman"/>
          <w:color w:val="000000"/>
          <w:sz w:val="20"/>
          <w:szCs w:val="20"/>
          <w:lang w:eastAsia="ru-RU"/>
        </w:rPr>
        <w:t>2) общий объем расходов местного бюджета в сумме 17 424 021,43рублей;</w:t>
      </w:r>
    </w:p>
    <w:p w:rsidR="00A464C3" w:rsidRPr="00A464C3" w:rsidRDefault="00A464C3" w:rsidP="00A464C3">
      <w:pPr>
        <w:spacing w:after="0" w:line="240" w:lineRule="auto"/>
        <w:ind w:firstLine="567"/>
        <w:jc w:val="both"/>
        <w:rPr>
          <w:rFonts w:ascii="Times New Roman" w:eastAsia="Times New Roman" w:hAnsi="Times New Roman" w:cs="Times New Roman"/>
          <w:sz w:val="20"/>
          <w:szCs w:val="20"/>
          <w:lang w:eastAsia="ru-RU"/>
        </w:rPr>
      </w:pPr>
      <w:r w:rsidRPr="00A464C3">
        <w:rPr>
          <w:rFonts w:ascii="Times New Roman" w:eastAsia="Times New Roman" w:hAnsi="Times New Roman" w:cs="Times New Roman"/>
          <w:sz w:val="20"/>
          <w:szCs w:val="20"/>
          <w:lang w:eastAsia="ru-RU"/>
        </w:rPr>
        <w:t>3) дефицит местного бюджета, равный 1 189 367,07руб</w:t>
      </w:r>
      <w:proofErr w:type="gramStart"/>
      <w:r w:rsidRPr="00A464C3">
        <w:rPr>
          <w:rFonts w:ascii="Times New Roman" w:eastAsia="Times New Roman" w:hAnsi="Times New Roman" w:cs="Times New Roman"/>
          <w:sz w:val="20"/>
          <w:szCs w:val="20"/>
          <w:lang w:eastAsia="ru-RU"/>
        </w:rPr>
        <w:t>..</w:t>
      </w:r>
      <w:proofErr w:type="gramEnd"/>
    </w:p>
    <w:p w:rsidR="00A464C3" w:rsidRPr="00A464C3" w:rsidRDefault="00A464C3" w:rsidP="00A464C3">
      <w:pPr>
        <w:autoSpaceDE w:val="0"/>
        <w:autoSpaceDN w:val="0"/>
        <w:adjustRightInd w:val="0"/>
        <w:spacing w:after="0" w:line="240" w:lineRule="auto"/>
        <w:ind w:firstLine="567"/>
        <w:jc w:val="both"/>
        <w:outlineLvl w:val="1"/>
        <w:rPr>
          <w:rFonts w:ascii="Times New Roman" w:eastAsia="Times New Roman" w:hAnsi="Times New Roman" w:cs="Times New Roman"/>
          <w:sz w:val="20"/>
          <w:szCs w:val="20"/>
          <w:lang w:eastAsia="ru-RU"/>
        </w:rPr>
      </w:pPr>
      <w:r w:rsidRPr="00A464C3">
        <w:rPr>
          <w:rFonts w:ascii="Times New Roman" w:eastAsia="Calibri" w:hAnsi="Times New Roman" w:cs="Times New Roman"/>
          <w:b/>
          <w:sz w:val="20"/>
          <w:szCs w:val="20"/>
        </w:rPr>
        <w:t>2.</w:t>
      </w:r>
      <w:r w:rsidRPr="00A464C3">
        <w:rPr>
          <w:rFonts w:ascii="Times New Roman" w:eastAsia="Times New Roman" w:hAnsi="Times New Roman" w:cs="Times New Roman"/>
          <w:sz w:val="20"/>
          <w:szCs w:val="20"/>
          <w:lang w:eastAsia="ru-RU"/>
        </w:rPr>
        <w:t xml:space="preserve"> Пункт 2, пункт 3 Статьи 2 «Администрирование доходов местного бюджета» изложить в новой редакции:</w:t>
      </w:r>
    </w:p>
    <w:p w:rsidR="00A464C3" w:rsidRPr="00A464C3" w:rsidRDefault="00A464C3" w:rsidP="00A464C3">
      <w:pPr>
        <w:ind w:firstLine="708"/>
        <w:jc w:val="both"/>
        <w:rPr>
          <w:rFonts w:ascii="Times New Roman" w:eastAsia="Calibri" w:hAnsi="Times New Roman" w:cs="Times New Roman"/>
          <w:sz w:val="20"/>
          <w:szCs w:val="20"/>
        </w:rPr>
      </w:pPr>
      <w:r w:rsidRPr="00A464C3">
        <w:rPr>
          <w:rFonts w:ascii="Times New Roman" w:eastAsia="Calibri" w:hAnsi="Times New Roman" w:cs="Times New Roman"/>
          <w:sz w:val="20"/>
          <w:szCs w:val="20"/>
        </w:rPr>
        <w:t>1. Утвердить безвозмездные поступления в местный бюджет на 2024 год и на плановый период 2025 и 2026 годов согласно приложению №1 к настоящему решению».</w:t>
      </w:r>
    </w:p>
    <w:p w:rsidR="00A464C3" w:rsidRPr="00A464C3" w:rsidRDefault="00A464C3" w:rsidP="00A464C3">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A464C3">
        <w:rPr>
          <w:rFonts w:ascii="Times New Roman" w:eastAsia="Times New Roman" w:hAnsi="Times New Roman" w:cs="Times New Roman"/>
          <w:b/>
          <w:sz w:val="20"/>
          <w:szCs w:val="20"/>
          <w:lang w:eastAsia="ru-RU"/>
        </w:rPr>
        <w:t>3.</w:t>
      </w:r>
      <w:r w:rsidRPr="00A464C3">
        <w:rPr>
          <w:rFonts w:ascii="Times New Roman" w:eastAsia="Times New Roman" w:hAnsi="Times New Roman" w:cs="Times New Roman"/>
          <w:sz w:val="20"/>
          <w:szCs w:val="20"/>
          <w:lang w:eastAsia="ru-RU"/>
        </w:rPr>
        <w:t xml:space="preserve"> В статье 3 «Бюджетные ассигнования местного бюджета»:  </w:t>
      </w:r>
    </w:p>
    <w:p w:rsidR="00A464C3" w:rsidRPr="00A464C3" w:rsidRDefault="00A464C3" w:rsidP="00A464C3">
      <w:pPr>
        <w:autoSpaceDE w:val="0"/>
        <w:autoSpaceDN w:val="0"/>
        <w:adjustRightInd w:val="0"/>
        <w:spacing w:after="0" w:line="240" w:lineRule="auto"/>
        <w:ind w:firstLine="708"/>
        <w:jc w:val="both"/>
        <w:outlineLvl w:val="1"/>
        <w:rPr>
          <w:rFonts w:ascii="Times New Roman" w:eastAsia="Times New Roman" w:hAnsi="Times New Roman" w:cs="Times New Roman"/>
          <w:sz w:val="20"/>
          <w:szCs w:val="20"/>
          <w:lang w:eastAsia="ru-RU"/>
        </w:rPr>
      </w:pPr>
      <w:r w:rsidRPr="00A464C3">
        <w:rPr>
          <w:rFonts w:ascii="Times New Roman" w:eastAsia="Times New Roman" w:hAnsi="Times New Roman" w:cs="Times New Roman"/>
          <w:sz w:val="20"/>
          <w:szCs w:val="20"/>
          <w:lang w:eastAsia="ru-RU"/>
        </w:rPr>
        <w:t>3.1. В пункт 2 внести следующие изменения:</w:t>
      </w:r>
    </w:p>
    <w:p w:rsidR="00A464C3" w:rsidRPr="00A464C3" w:rsidRDefault="00A464C3" w:rsidP="00A464C3">
      <w:pPr>
        <w:autoSpaceDE w:val="0"/>
        <w:autoSpaceDN w:val="0"/>
        <w:adjustRightInd w:val="0"/>
        <w:spacing w:after="0" w:line="240" w:lineRule="auto"/>
        <w:ind w:firstLine="708"/>
        <w:jc w:val="both"/>
        <w:outlineLvl w:val="1"/>
        <w:rPr>
          <w:rFonts w:ascii="Times New Roman" w:eastAsia="Times New Roman" w:hAnsi="Times New Roman" w:cs="Times New Roman"/>
          <w:sz w:val="20"/>
          <w:szCs w:val="20"/>
          <w:lang w:eastAsia="ru-RU"/>
        </w:rPr>
      </w:pPr>
      <w:r w:rsidRPr="00A464C3">
        <w:rPr>
          <w:rFonts w:ascii="Times New Roman" w:eastAsia="Times New Roman" w:hAnsi="Times New Roman" w:cs="Times New Roman"/>
          <w:sz w:val="20"/>
          <w:szCs w:val="20"/>
          <w:lang w:eastAsia="ru-RU"/>
        </w:rPr>
        <w:t>1) Приложение №3 «Распределение бюджетных ассигнований местного бюджета по разделам и подразделам классификации расходов бюджета на 2024 год и на плановый период 2025  и 2026 годов» изложить в новой редакции согласно приложению №2 к настоящему решению.</w:t>
      </w:r>
    </w:p>
    <w:p w:rsidR="00A464C3" w:rsidRPr="00A464C3" w:rsidRDefault="00A464C3" w:rsidP="00A464C3">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A464C3">
        <w:rPr>
          <w:rFonts w:ascii="Times New Roman" w:eastAsia="Times New Roman" w:hAnsi="Times New Roman" w:cs="Times New Roman"/>
          <w:sz w:val="20"/>
          <w:szCs w:val="20"/>
          <w:lang w:eastAsia="ru-RU"/>
        </w:rPr>
        <w:t>2) Приложение №4 «Ведомственная структура расходов местного бюджета на 2024 год и на плановый период 2025 и 2026 годов» изложить в новой редакции согласно приложению №3 к настоящему решению.</w:t>
      </w:r>
    </w:p>
    <w:p w:rsidR="00A464C3" w:rsidRPr="00A464C3" w:rsidRDefault="00A464C3" w:rsidP="00A464C3">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A464C3">
        <w:rPr>
          <w:rFonts w:ascii="Times New Roman" w:eastAsia="Times New Roman" w:hAnsi="Times New Roman" w:cs="Times New Roman"/>
          <w:sz w:val="20"/>
          <w:szCs w:val="20"/>
          <w:lang w:eastAsia="ru-RU"/>
        </w:rPr>
        <w:t>3) Приложение №5 «Распределение бюджетных ассигнований местного бюджета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на 2024 год и на плановый период 2025 и 2026 годов» изложить в новой редакции согласно приложению №4 к настоящему решению.</w:t>
      </w:r>
    </w:p>
    <w:p w:rsidR="00A464C3" w:rsidRPr="00A464C3" w:rsidRDefault="00A464C3" w:rsidP="00A464C3">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A464C3">
        <w:rPr>
          <w:rFonts w:ascii="Times New Roman" w:eastAsia="Times New Roman" w:hAnsi="Times New Roman" w:cs="Times New Roman"/>
          <w:b/>
          <w:sz w:val="20"/>
          <w:szCs w:val="20"/>
          <w:lang w:eastAsia="ru-RU"/>
        </w:rPr>
        <w:t>4.</w:t>
      </w:r>
      <w:r w:rsidRPr="00A464C3">
        <w:rPr>
          <w:rFonts w:ascii="Times New Roman" w:eastAsia="Times New Roman" w:hAnsi="Times New Roman" w:cs="Times New Roman"/>
          <w:sz w:val="20"/>
          <w:szCs w:val="20"/>
          <w:lang w:eastAsia="ru-RU"/>
        </w:rPr>
        <w:t xml:space="preserve"> В подпункте 1 пункта 2 статьи 6 «Управление муниципальным долгом Татарского сельского поселения» приложение №6 «Источники финансирования дефицита местного бюджета на 2024 год и на плановый период 2025 и 2026 годов» изложить в новой редакции согласно приложению №5 к настоящему решению.</w:t>
      </w:r>
    </w:p>
    <w:p w:rsidR="00A464C3" w:rsidRPr="00A464C3" w:rsidRDefault="00A464C3" w:rsidP="00A464C3">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p>
    <w:p w:rsidR="00A464C3" w:rsidRPr="00A464C3" w:rsidRDefault="00A464C3" w:rsidP="00A464C3">
      <w:pPr>
        <w:spacing w:after="0" w:line="240" w:lineRule="auto"/>
        <w:ind w:firstLine="708"/>
        <w:jc w:val="both"/>
        <w:rPr>
          <w:rFonts w:ascii="Times New Roman" w:eastAsia="Times New Roman" w:hAnsi="Times New Roman" w:cs="Times New Roman"/>
          <w:sz w:val="20"/>
          <w:szCs w:val="20"/>
          <w:lang w:eastAsia="ru-RU"/>
        </w:rPr>
      </w:pPr>
      <w:r w:rsidRPr="00A464C3">
        <w:rPr>
          <w:rFonts w:ascii="Times New Roman" w:eastAsia="Times New Roman" w:hAnsi="Times New Roman" w:cs="Times New Roman"/>
          <w:sz w:val="20"/>
          <w:szCs w:val="20"/>
          <w:lang w:eastAsia="ru-RU"/>
        </w:rPr>
        <w:t>Опубликовать настоящее решение в «Муниципальном вестнике Татарского сельского поселения».</w:t>
      </w:r>
    </w:p>
    <w:p w:rsidR="00A464C3" w:rsidRPr="00A464C3" w:rsidRDefault="00A464C3" w:rsidP="00A464C3">
      <w:pPr>
        <w:spacing w:after="0" w:line="240" w:lineRule="auto"/>
        <w:jc w:val="both"/>
        <w:rPr>
          <w:rFonts w:ascii="Times New Roman" w:eastAsia="Times New Roman" w:hAnsi="Times New Roman" w:cs="Times New Roman"/>
          <w:sz w:val="20"/>
          <w:szCs w:val="20"/>
          <w:lang w:eastAsia="ru-RU"/>
        </w:rPr>
      </w:pPr>
      <w:r w:rsidRPr="00A464C3">
        <w:rPr>
          <w:rFonts w:ascii="Times New Roman" w:eastAsia="Times New Roman" w:hAnsi="Times New Roman" w:cs="Times New Roman"/>
          <w:sz w:val="20"/>
          <w:szCs w:val="20"/>
          <w:lang w:eastAsia="ru-RU"/>
        </w:rPr>
        <w:t xml:space="preserve"> </w:t>
      </w:r>
    </w:p>
    <w:p w:rsidR="00A464C3" w:rsidRPr="00A464C3" w:rsidRDefault="00A464C3" w:rsidP="00A464C3">
      <w:pPr>
        <w:spacing w:after="0" w:line="240" w:lineRule="auto"/>
        <w:jc w:val="both"/>
        <w:rPr>
          <w:rFonts w:ascii="Times New Roman" w:eastAsia="Times New Roman" w:hAnsi="Times New Roman" w:cs="Times New Roman"/>
          <w:sz w:val="20"/>
          <w:szCs w:val="20"/>
          <w:lang w:eastAsia="ru-RU"/>
        </w:rPr>
      </w:pPr>
    </w:p>
    <w:p w:rsidR="00A464C3" w:rsidRPr="00A464C3" w:rsidRDefault="00A464C3" w:rsidP="00A464C3">
      <w:pPr>
        <w:spacing w:after="0" w:line="240" w:lineRule="auto"/>
        <w:jc w:val="both"/>
        <w:rPr>
          <w:rFonts w:ascii="Times New Roman" w:eastAsia="Times New Roman" w:hAnsi="Times New Roman" w:cs="Times New Roman"/>
          <w:sz w:val="20"/>
          <w:szCs w:val="20"/>
          <w:lang w:eastAsia="ru-RU"/>
        </w:rPr>
      </w:pPr>
      <w:r w:rsidRPr="00A464C3">
        <w:rPr>
          <w:rFonts w:ascii="Times New Roman" w:eastAsia="Times New Roman" w:hAnsi="Times New Roman" w:cs="Times New Roman"/>
          <w:sz w:val="20"/>
          <w:szCs w:val="20"/>
          <w:lang w:eastAsia="ru-RU"/>
        </w:rPr>
        <w:t>Глава Татарского сельского поселения                                         А.А. Васягин</w:t>
      </w:r>
    </w:p>
    <w:tbl>
      <w:tblPr>
        <w:tblStyle w:val="a3"/>
        <w:tblW w:w="0" w:type="auto"/>
        <w:tblLook w:val="04A0" w:firstRow="1" w:lastRow="0" w:firstColumn="1" w:lastColumn="0" w:noHBand="0" w:noVBand="1"/>
      </w:tblPr>
      <w:tblGrid>
        <w:gridCol w:w="2892"/>
        <w:gridCol w:w="369"/>
        <w:gridCol w:w="484"/>
        <w:gridCol w:w="379"/>
        <w:gridCol w:w="417"/>
        <w:gridCol w:w="426"/>
        <w:gridCol w:w="484"/>
        <w:gridCol w:w="780"/>
        <w:gridCol w:w="1169"/>
        <w:gridCol w:w="1074"/>
        <w:gridCol w:w="1097"/>
      </w:tblGrid>
      <w:tr w:rsidR="00184489" w:rsidRPr="00184489" w:rsidTr="00184489">
        <w:trPr>
          <w:trHeight w:val="1725"/>
        </w:trPr>
        <w:tc>
          <w:tcPr>
            <w:tcW w:w="5816"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bookmarkStart w:id="0" w:name="RANGE!A2:K27"/>
            <w:bookmarkEnd w:id="0"/>
          </w:p>
        </w:tc>
        <w:tc>
          <w:tcPr>
            <w:tcW w:w="536"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776"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556"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636"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656"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776"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1396"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6280" w:type="dxa"/>
            <w:gridSpan w:val="3"/>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Приложение №1 к решению Совета Татарского сельского поселения Черлакского муниципального района Омской области №18 от 27.06.2024г.</w:t>
            </w:r>
          </w:p>
        </w:tc>
      </w:tr>
      <w:tr w:rsidR="00184489" w:rsidRPr="00184489" w:rsidTr="00184489">
        <w:trPr>
          <w:trHeight w:val="2775"/>
        </w:trPr>
        <w:tc>
          <w:tcPr>
            <w:tcW w:w="5816"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536"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776"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556"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636"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656"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776"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1396"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6280" w:type="dxa"/>
            <w:gridSpan w:val="3"/>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xml:space="preserve"> Приложение №2 к решению Совета Татарского сельского поселения Черлакского муниципального района Омской области №53 от 21.12.23г.  "О бюджете Татарского сельского поселения Черлакского муниципального района Омской области на 2024 год и </w:t>
            </w:r>
            <w:r w:rsidRPr="00184489">
              <w:rPr>
                <w:rFonts w:ascii="Times New Roman" w:eastAsia="Times New Roman" w:hAnsi="Times New Roman" w:cs="Times New Roman"/>
                <w:b/>
                <w:bCs/>
                <w:sz w:val="20"/>
                <w:szCs w:val="20"/>
              </w:rPr>
              <w:br/>
              <w:t xml:space="preserve">на плановый период 2025 и 2026 годов" </w:t>
            </w:r>
          </w:p>
        </w:tc>
      </w:tr>
      <w:tr w:rsidR="00184489" w:rsidRPr="00184489" w:rsidTr="00184489">
        <w:trPr>
          <w:trHeight w:val="1200"/>
        </w:trPr>
        <w:tc>
          <w:tcPr>
            <w:tcW w:w="17428" w:type="dxa"/>
            <w:gridSpan w:val="11"/>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xml:space="preserve"> БЕЗВОЗМЕЗДНЫЕ ПОСТУПЛЕНИЯ</w:t>
            </w:r>
            <w:r w:rsidRPr="00184489">
              <w:rPr>
                <w:rFonts w:ascii="Times New Roman" w:eastAsia="Times New Roman" w:hAnsi="Times New Roman" w:cs="Times New Roman"/>
                <w:b/>
                <w:bCs/>
                <w:sz w:val="20"/>
                <w:szCs w:val="20"/>
              </w:rPr>
              <w:br/>
              <w:t xml:space="preserve">в местный бюджет на 2024 год и </w:t>
            </w:r>
            <w:r w:rsidRPr="00184489">
              <w:rPr>
                <w:rFonts w:ascii="Times New Roman" w:eastAsia="Times New Roman" w:hAnsi="Times New Roman" w:cs="Times New Roman"/>
                <w:b/>
                <w:bCs/>
                <w:sz w:val="20"/>
                <w:szCs w:val="20"/>
              </w:rPr>
              <w:br/>
              <w:t>на плановый период 2025 и 2026 годов</w:t>
            </w:r>
          </w:p>
        </w:tc>
      </w:tr>
      <w:tr w:rsidR="00184489" w:rsidRPr="00184489" w:rsidTr="00184489">
        <w:trPr>
          <w:trHeight w:val="405"/>
        </w:trPr>
        <w:tc>
          <w:tcPr>
            <w:tcW w:w="5816"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536"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776"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556"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636"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656"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776"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1396"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221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201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20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r>
      <w:tr w:rsidR="00184489" w:rsidRPr="00184489" w:rsidTr="00184489">
        <w:trPr>
          <w:trHeight w:val="570"/>
        </w:trPr>
        <w:tc>
          <w:tcPr>
            <w:tcW w:w="5816" w:type="dxa"/>
            <w:vMerge w:val="restart"/>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Наименование кодов классификации доходов местного бюджета</w:t>
            </w:r>
          </w:p>
        </w:tc>
        <w:tc>
          <w:tcPr>
            <w:tcW w:w="5332" w:type="dxa"/>
            <w:gridSpan w:val="7"/>
            <w:vMerge w:val="restart"/>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Коды классификации доходов местного бюджета</w:t>
            </w:r>
          </w:p>
        </w:tc>
        <w:tc>
          <w:tcPr>
            <w:tcW w:w="6280" w:type="dxa"/>
            <w:gridSpan w:val="3"/>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Сумма, рублей</w:t>
            </w:r>
          </w:p>
        </w:tc>
      </w:tr>
      <w:tr w:rsidR="00184489" w:rsidRPr="00184489" w:rsidTr="00184489">
        <w:trPr>
          <w:trHeight w:val="660"/>
        </w:trPr>
        <w:tc>
          <w:tcPr>
            <w:tcW w:w="5816" w:type="dxa"/>
            <w:vMerge/>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5332" w:type="dxa"/>
            <w:gridSpan w:val="7"/>
            <w:vMerge/>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2210" w:type="dxa"/>
            <w:vMerge w:val="restart"/>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2024</w:t>
            </w:r>
          </w:p>
        </w:tc>
        <w:tc>
          <w:tcPr>
            <w:tcW w:w="2010" w:type="dxa"/>
            <w:vMerge w:val="restart"/>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2025</w:t>
            </w:r>
          </w:p>
        </w:tc>
        <w:tc>
          <w:tcPr>
            <w:tcW w:w="2060" w:type="dxa"/>
            <w:vMerge w:val="restart"/>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2026</w:t>
            </w:r>
          </w:p>
        </w:tc>
      </w:tr>
      <w:tr w:rsidR="00184489" w:rsidRPr="00184489" w:rsidTr="00184489">
        <w:trPr>
          <w:trHeight w:val="960"/>
        </w:trPr>
        <w:tc>
          <w:tcPr>
            <w:tcW w:w="5816" w:type="dxa"/>
            <w:vMerge/>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3160" w:type="dxa"/>
            <w:gridSpan w:val="5"/>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Вид доходов бюджета</w:t>
            </w:r>
          </w:p>
        </w:tc>
        <w:tc>
          <w:tcPr>
            <w:tcW w:w="2172" w:type="dxa"/>
            <w:gridSpan w:val="2"/>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Подвид доходов бюджета</w:t>
            </w:r>
          </w:p>
        </w:tc>
        <w:tc>
          <w:tcPr>
            <w:tcW w:w="2210" w:type="dxa"/>
            <w:vMerge/>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2010" w:type="dxa"/>
            <w:vMerge/>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2060" w:type="dxa"/>
            <w:vMerge/>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r>
      <w:tr w:rsidR="00184489" w:rsidRPr="00184489" w:rsidTr="00184489">
        <w:trPr>
          <w:trHeight w:val="2625"/>
        </w:trPr>
        <w:tc>
          <w:tcPr>
            <w:tcW w:w="5816" w:type="dxa"/>
            <w:vMerge/>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536" w:type="dxa"/>
            <w:textDirection w:val="btLr"/>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Группа доходов</w:t>
            </w:r>
          </w:p>
        </w:tc>
        <w:tc>
          <w:tcPr>
            <w:tcW w:w="776" w:type="dxa"/>
            <w:textDirection w:val="btLr"/>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Подгруппа доходов</w:t>
            </w:r>
          </w:p>
        </w:tc>
        <w:tc>
          <w:tcPr>
            <w:tcW w:w="556" w:type="dxa"/>
            <w:textDirection w:val="btLr"/>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Статья доходов</w:t>
            </w:r>
          </w:p>
        </w:tc>
        <w:tc>
          <w:tcPr>
            <w:tcW w:w="636" w:type="dxa"/>
            <w:textDirection w:val="btLr"/>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Подстатья доходов</w:t>
            </w:r>
          </w:p>
        </w:tc>
        <w:tc>
          <w:tcPr>
            <w:tcW w:w="656" w:type="dxa"/>
            <w:textDirection w:val="btLr"/>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Элемент доходов</w:t>
            </w:r>
          </w:p>
        </w:tc>
        <w:tc>
          <w:tcPr>
            <w:tcW w:w="776" w:type="dxa"/>
            <w:textDirection w:val="btLr"/>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Группа подвида доходов бюджета</w:t>
            </w:r>
          </w:p>
        </w:tc>
        <w:tc>
          <w:tcPr>
            <w:tcW w:w="1396" w:type="dxa"/>
            <w:textDirection w:val="btLr"/>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Аналитическая группа подвида доходов бюджета</w:t>
            </w:r>
          </w:p>
        </w:tc>
        <w:tc>
          <w:tcPr>
            <w:tcW w:w="2210" w:type="dxa"/>
            <w:vMerge/>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2010" w:type="dxa"/>
            <w:vMerge/>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2060" w:type="dxa"/>
            <w:vMerge/>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r>
      <w:tr w:rsidR="00184489" w:rsidRPr="00184489" w:rsidTr="00184489">
        <w:trPr>
          <w:trHeight w:val="375"/>
        </w:trPr>
        <w:tc>
          <w:tcPr>
            <w:tcW w:w="5816"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w:t>
            </w:r>
          </w:p>
        </w:tc>
        <w:tc>
          <w:tcPr>
            <w:tcW w:w="536"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w:t>
            </w:r>
          </w:p>
        </w:tc>
        <w:tc>
          <w:tcPr>
            <w:tcW w:w="776"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3</w:t>
            </w:r>
          </w:p>
        </w:tc>
        <w:tc>
          <w:tcPr>
            <w:tcW w:w="556"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4</w:t>
            </w:r>
          </w:p>
        </w:tc>
        <w:tc>
          <w:tcPr>
            <w:tcW w:w="636"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5</w:t>
            </w:r>
          </w:p>
        </w:tc>
        <w:tc>
          <w:tcPr>
            <w:tcW w:w="656"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w:t>
            </w:r>
          </w:p>
        </w:tc>
        <w:tc>
          <w:tcPr>
            <w:tcW w:w="776"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7</w:t>
            </w:r>
          </w:p>
        </w:tc>
        <w:tc>
          <w:tcPr>
            <w:tcW w:w="1396"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8</w:t>
            </w:r>
          </w:p>
        </w:tc>
        <w:tc>
          <w:tcPr>
            <w:tcW w:w="221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9</w:t>
            </w:r>
          </w:p>
        </w:tc>
        <w:tc>
          <w:tcPr>
            <w:tcW w:w="201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10</w:t>
            </w:r>
          </w:p>
        </w:tc>
        <w:tc>
          <w:tcPr>
            <w:tcW w:w="20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11</w:t>
            </w:r>
          </w:p>
        </w:tc>
      </w:tr>
      <w:tr w:rsidR="00184489" w:rsidRPr="00184489" w:rsidTr="00184489">
        <w:trPr>
          <w:trHeight w:val="435"/>
        </w:trPr>
        <w:tc>
          <w:tcPr>
            <w:tcW w:w="5816"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Безвозмездные поступления</w:t>
            </w:r>
          </w:p>
        </w:tc>
        <w:tc>
          <w:tcPr>
            <w:tcW w:w="536"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w:t>
            </w:r>
          </w:p>
        </w:tc>
        <w:tc>
          <w:tcPr>
            <w:tcW w:w="776"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w:t>
            </w:r>
          </w:p>
        </w:tc>
        <w:tc>
          <w:tcPr>
            <w:tcW w:w="556"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w:t>
            </w:r>
          </w:p>
        </w:tc>
        <w:tc>
          <w:tcPr>
            <w:tcW w:w="636"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656"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w:t>
            </w:r>
          </w:p>
        </w:tc>
        <w:tc>
          <w:tcPr>
            <w:tcW w:w="776"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0000</w:t>
            </w:r>
          </w:p>
        </w:tc>
        <w:tc>
          <w:tcPr>
            <w:tcW w:w="1396"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21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xml:space="preserve">                     11 595 458,14 </w:t>
            </w:r>
          </w:p>
        </w:tc>
        <w:tc>
          <w:tcPr>
            <w:tcW w:w="201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xml:space="preserve">                   4 369 795,70 </w:t>
            </w:r>
          </w:p>
        </w:tc>
        <w:tc>
          <w:tcPr>
            <w:tcW w:w="2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xml:space="preserve">                    4 398 481,74 </w:t>
            </w:r>
          </w:p>
        </w:tc>
      </w:tr>
      <w:tr w:rsidR="00184489" w:rsidRPr="00184489" w:rsidTr="00184489">
        <w:trPr>
          <w:trHeight w:val="1260"/>
        </w:trPr>
        <w:tc>
          <w:tcPr>
            <w:tcW w:w="5816"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Безвозмездные поступления от других бюджетов бюджетной системы Российской Федерации</w:t>
            </w:r>
          </w:p>
        </w:tc>
        <w:tc>
          <w:tcPr>
            <w:tcW w:w="536"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w:t>
            </w:r>
          </w:p>
        </w:tc>
        <w:tc>
          <w:tcPr>
            <w:tcW w:w="776"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02</w:t>
            </w:r>
          </w:p>
        </w:tc>
        <w:tc>
          <w:tcPr>
            <w:tcW w:w="556"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w:t>
            </w:r>
          </w:p>
        </w:tc>
        <w:tc>
          <w:tcPr>
            <w:tcW w:w="636"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656"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w:t>
            </w:r>
          </w:p>
        </w:tc>
        <w:tc>
          <w:tcPr>
            <w:tcW w:w="776"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0000</w:t>
            </w:r>
          </w:p>
        </w:tc>
        <w:tc>
          <w:tcPr>
            <w:tcW w:w="1396"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21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xml:space="preserve">                     11 595 458,14 </w:t>
            </w:r>
          </w:p>
        </w:tc>
        <w:tc>
          <w:tcPr>
            <w:tcW w:w="201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xml:space="preserve">                   4 369 795,70 </w:t>
            </w:r>
          </w:p>
        </w:tc>
        <w:tc>
          <w:tcPr>
            <w:tcW w:w="2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xml:space="preserve">                    4 398 481,74 </w:t>
            </w:r>
          </w:p>
        </w:tc>
      </w:tr>
      <w:tr w:rsidR="00184489" w:rsidRPr="00184489" w:rsidTr="00184489">
        <w:trPr>
          <w:trHeight w:val="810"/>
        </w:trPr>
        <w:tc>
          <w:tcPr>
            <w:tcW w:w="5816"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xml:space="preserve">Дотации бюджетам бюджетной системы Российской Федерации </w:t>
            </w:r>
          </w:p>
        </w:tc>
        <w:tc>
          <w:tcPr>
            <w:tcW w:w="536"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w:t>
            </w:r>
          </w:p>
        </w:tc>
        <w:tc>
          <w:tcPr>
            <w:tcW w:w="776"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02</w:t>
            </w:r>
          </w:p>
        </w:tc>
        <w:tc>
          <w:tcPr>
            <w:tcW w:w="556"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10</w:t>
            </w:r>
          </w:p>
        </w:tc>
        <w:tc>
          <w:tcPr>
            <w:tcW w:w="636"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656"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w:t>
            </w:r>
          </w:p>
        </w:tc>
        <w:tc>
          <w:tcPr>
            <w:tcW w:w="776"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0000</w:t>
            </w:r>
          </w:p>
        </w:tc>
        <w:tc>
          <w:tcPr>
            <w:tcW w:w="1396"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150</w:t>
            </w:r>
          </w:p>
        </w:tc>
        <w:tc>
          <w:tcPr>
            <w:tcW w:w="221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xml:space="preserve">                       5 141 995,14 </w:t>
            </w:r>
          </w:p>
        </w:tc>
        <w:tc>
          <w:tcPr>
            <w:tcW w:w="201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xml:space="preserve">                   4 106 420,70 </w:t>
            </w:r>
          </w:p>
        </w:tc>
        <w:tc>
          <w:tcPr>
            <w:tcW w:w="2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xml:space="preserve">                    4 110 080,74 </w:t>
            </w:r>
          </w:p>
        </w:tc>
      </w:tr>
      <w:tr w:rsidR="00184489" w:rsidRPr="00184489" w:rsidTr="00184489">
        <w:trPr>
          <w:trHeight w:val="1185"/>
        </w:trPr>
        <w:tc>
          <w:tcPr>
            <w:tcW w:w="5816"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lastRenderedPageBreak/>
              <w:t>Дотации бюджетам сельских поселений на выравнивание бюджетной обеспеченности из бюджета субъекта Российской Федерации</w:t>
            </w:r>
          </w:p>
        </w:tc>
        <w:tc>
          <w:tcPr>
            <w:tcW w:w="536"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w:t>
            </w:r>
          </w:p>
        </w:tc>
        <w:tc>
          <w:tcPr>
            <w:tcW w:w="776"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02</w:t>
            </w:r>
          </w:p>
        </w:tc>
        <w:tc>
          <w:tcPr>
            <w:tcW w:w="556"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15</w:t>
            </w:r>
          </w:p>
        </w:tc>
        <w:tc>
          <w:tcPr>
            <w:tcW w:w="636"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001</w:t>
            </w:r>
          </w:p>
        </w:tc>
        <w:tc>
          <w:tcPr>
            <w:tcW w:w="656"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w:t>
            </w:r>
          </w:p>
        </w:tc>
        <w:tc>
          <w:tcPr>
            <w:tcW w:w="776"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0000</w:t>
            </w:r>
          </w:p>
        </w:tc>
        <w:tc>
          <w:tcPr>
            <w:tcW w:w="1396"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150</w:t>
            </w:r>
          </w:p>
        </w:tc>
        <w:tc>
          <w:tcPr>
            <w:tcW w:w="221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xml:space="preserve">                       5 141 995,14 </w:t>
            </w:r>
          </w:p>
        </w:tc>
        <w:tc>
          <w:tcPr>
            <w:tcW w:w="201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xml:space="preserve">                   4 106 420,70 </w:t>
            </w:r>
          </w:p>
        </w:tc>
        <w:tc>
          <w:tcPr>
            <w:tcW w:w="2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xml:space="preserve">                    4 110 080,74 </w:t>
            </w:r>
          </w:p>
        </w:tc>
      </w:tr>
      <w:tr w:rsidR="00184489" w:rsidRPr="00184489" w:rsidTr="00184489">
        <w:trPr>
          <w:trHeight w:val="885"/>
        </w:trPr>
        <w:tc>
          <w:tcPr>
            <w:tcW w:w="5816"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xml:space="preserve">Дотации бюджетам сельских поселений на выравнивание бюджетной обеспеченности </w:t>
            </w:r>
          </w:p>
        </w:tc>
        <w:tc>
          <w:tcPr>
            <w:tcW w:w="536"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w:t>
            </w:r>
          </w:p>
        </w:tc>
        <w:tc>
          <w:tcPr>
            <w:tcW w:w="776"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02</w:t>
            </w:r>
          </w:p>
        </w:tc>
        <w:tc>
          <w:tcPr>
            <w:tcW w:w="556"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15</w:t>
            </w:r>
          </w:p>
        </w:tc>
        <w:tc>
          <w:tcPr>
            <w:tcW w:w="636"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001</w:t>
            </w:r>
          </w:p>
        </w:tc>
        <w:tc>
          <w:tcPr>
            <w:tcW w:w="656"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10</w:t>
            </w:r>
          </w:p>
        </w:tc>
        <w:tc>
          <w:tcPr>
            <w:tcW w:w="776"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0000</w:t>
            </w:r>
          </w:p>
        </w:tc>
        <w:tc>
          <w:tcPr>
            <w:tcW w:w="1396"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150</w:t>
            </w:r>
          </w:p>
        </w:tc>
        <w:tc>
          <w:tcPr>
            <w:tcW w:w="221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xml:space="preserve">                       5 141 995,14 </w:t>
            </w:r>
          </w:p>
        </w:tc>
        <w:tc>
          <w:tcPr>
            <w:tcW w:w="201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xml:space="preserve">                   4 106 420,70 </w:t>
            </w:r>
          </w:p>
        </w:tc>
        <w:tc>
          <w:tcPr>
            <w:tcW w:w="2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xml:space="preserve">                    4 110 080,74 </w:t>
            </w:r>
          </w:p>
        </w:tc>
      </w:tr>
      <w:tr w:rsidR="00184489" w:rsidRPr="00184489" w:rsidTr="00184489">
        <w:trPr>
          <w:trHeight w:val="15"/>
        </w:trPr>
        <w:tc>
          <w:tcPr>
            <w:tcW w:w="5816"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Субсидии бюджетам бюджетной системы Российской Федерации (межбюджетные субсидии)</w:t>
            </w:r>
          </w:p>
        </w:tc>
        <w:tc>
          <w:tcPr>
            <w:tcW w:w="536"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w:t>
            </w:r>
          </w:p>
        </w:tc>
        <w:tc>
          <w:tcPr>
            <w:tcW w:w="776"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02</w:t>
            </w:r>
          </w:p>
        </w:tc>
        <w:tc>
          <w:tcPr>
            <w:tcW w:w="556"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20</w:t>
            </w:r>
          </w:p>
        </w:tc>
        <w:tc>
          <w:tcPr>
            <w:tcW w:w="636"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656"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w:t>
            </w:r>
          </w:p>
        </w:tc>
        <w:tc>
          <w:tcPr>
            <w:tcW w:w="776"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0000</w:t>
            </w:r>
          </w:p>
        </w:tc>
        <w:tc>
          <w:tcPr>
            <w:tcW w:w="1396"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150</w:t>
            </w:r>
          </w:p>
        </w:tc>
        <w:tc>
          <w:tcPr>
            <w:tcW w:w="221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xml:space="preserve">                                        -   </w:t>
            </w:r>
          </w:p>
        </w:tc>
        <w:tc>
          <w:tcPr>
            <w:tcW w:w="201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xml:space="preserve">                                     -   </w:t>
            </w:r>
          </w:p>
        </w:tc>
        <w:tc>
          <w:tcPr>
            <w:tcW w:w="2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xml:space="preserve">                                     -   </w:t>
            </w:r>
          </w:p>
        </w:tc>
      </w:tr>
      <w:tr w:rsidR="00184489" w:rsidRPr="00184489" w:rsidTr="00184489">
        <w:trPr>
          <w:trHeight w:val="780"/>
        </w:trPr>
        <w:tc>
          <w:tcPr>
            <w:tcW w:w="5816"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xml:space="preserve">Субсидии бюджетам сельских поселений </w:t>
            </w:r>
          </w:p>
        </w:tc>
        <w:tc>
          <w:tcPr>
            <w:tcW w:w="536"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w:t>
            </w:r>
          </w:p>
        </w:tc>
        <w:tc>
          <w:tcPr>
            <w:tcW w:w="776"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02</w:t>
            </w:r>
          </w:p>
        </w:tc>
        <w:tc>
          <w:tcPr>
            <w:tcW w:w="556"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25</w:t>
            </w:r>
          </w:p>
        </w:tc>
        <w:tc>
          <w:tcPr>
            <w:tcW w:w="636"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372</w:t>
            </w:r>
          </w:p>
        </w:tc>
        <w:tc>
          <w:tcPr>
            <w:tcW w:w="656"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w:t>
            </w:r>
          </w:p>
        </w:tc>
        <w:tc>
          <w:tcPr>
            <w:tcW w:w="776"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0000</w:t>
            </w:r>
          </w:p>
        </w:tc>
        <w:tc>
          <w:tcPr>
            <w:tcW w:w="1396"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150</w:t>
            </w:r>
          </w:p>
        </w:tc>
        <w:tc>
          <w:tcPr>
            <w:tcW w:w="221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xml:space="preserve">                       2 457 477,24 </w:t>
            </w:r>
          </w:p>
        </w:tc>
        <w:tc>
          <w:tcPr>
            <w:tcW w:w="201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xml:space="preserve">                                     -   </w:t>
            </w:r>
          </w:p>
        </w:tc>
        <w:tc>
          <w:tcPr>
            <w:tcW w:w="2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xml:space="preserve">                                     -   </w:t>
            </w:r>
          </w:p>
        </w:tc>
      </w:tr>
      <w:tr w:rsidR="00184489" w:rsidRPr="00184489" w:rsidTr="00184489">
        <w:trPr>
          <w:trHeight w:val="1230"/>
        </w:trPr>
        <w:tc>
          <w:tcPr>
            <w:tcW w:w="5816"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Субсидии бюджетам сельских поселений на развитие транспортной инфраструктуры на сельских территориях</w:t>
            </w:r>
          </w:p>
        </w:tc>
        <w:tc>
          <w:tcPr>
            <w:tcW w:w="536"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w:t>
            </w:r>
          </w:p>
        </w:tc>
        <w:tc>
          <w:tcPr>
            <w:tcW w:w="776"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02</w:t>
            </w:r>
          </w:p>
        </w:tc>
        <w:tc>
          <w:tcPr>
            <w:tcW w:w="556"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25</w:t>
            </w:r>
          </w:p>
        </w:tc>
        <w:tc>
          <w:tcPr>
            <w:tcW w:w="636"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372</w:t>
            </w:r>
          </w:p>
        </w:tc>
        <w:tc>
          <w:tcPr>
            <w:tcW w:w="656"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10</w:t>
            </w:r>
          </w:p>
        </w:tc>
        <w:tc>
          <w:tcPr>
            <w:tcW w:w="776"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0000</w:t>
            </w:r>
          </w:p>
        </w:tc>
        <w:tc>
          <w:tcPr>
            <w:tcW w:w="1396"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150</w:t>
            </w:r>
          </w:p>
        </w:tc>
        <w:tc>
          <w:tcPr>
            <w:tcW w:w="221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xml:space="preserve">                       2 457 477,24 </w:t>
            </w:r>
          </w:p>
        </w:tc>
        <w:tc>
          <w:tcPr>
            <w:tcW w:w="201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xml:space="preserve">                                     -   </w:t>
            </w:r>
          </w:p>
        </w:tc>
        <w:tc>
          <w:tcPr>
            <w:tcW w:w="2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xml:space="preserve">                                     -   </w:t>
            </w:r>
          </w:p>
        </w:tc>
      </w:tr>
      <w:tr w:rsidR="00184489" w:rsidRPr="00184489" w:rsidTr="00184489">
        <w:trPr>
          <w:trHeight w:val="885"/>
        </w:trPr>
        <w:tc>
          <w:tcPr>
            <w:tcW w:w="5816"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xml:space="preserve"> Субвенции   бюджетам   бюджетной системы Российской Федерации</w:t>
            </w:r>
          </w:p>
        </w:tc>
        <w:tc>
          <w:tcPr>
            <w:tcW w:w="536"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w:t>
            </w:r>
          </w:p>
        </w:tc>
        <w:tc>
          <w:tcPr>
            <w:tcW w:w="776"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02</w:t>
            </w:r>
          </w:p>
        </w:tc>
        <w:tc>
          <w:tcPr>
            <w:tcW w:w="556"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30</w:t>
            </w:r>
          </w:p>
        </w:tc>
        <w:tc>
          <w:tcPr>
            <w:tcW w:w="636"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656"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w:t>
            </w:r>
          </w:p>
        </w:tc>
        <w:tc>
          <w:tcPr>
            <w:tcW w:w="776"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0000</w:t>
            </w:r>
          </w:p>
        </w:tc>
        <w:tc>
          <w:tcPr>
            <w:tcW w:w="1396"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150</w:t>
            </w:r>
          </w:p>
        </w:tc>
        <w:tc>
          <w:tcPr>
            <w:tcW w:w="221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xml:space="preserve">                          238 779,00 </w:t>
            </w:r>
          </w:p>
        </w:tc>
        <w:tc>
          <w:tcPr>
            <w:tcW w:w="201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xml:space="preserve">                      263 375,00 </w:t>
            </w:r>
          </w:p>
        </w:tc>
        <w:tc>
          <w:tcPr>
            <w:tcW w:w="2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xml:space="preserve">                       288 401,00 </w:t>
            </w:r>
          </w:p>
        </w:tc>
      </w:tr>
      <w:tr w:rsidR="00184489" w:rsidRPr="00184489" w:rsidTr="00184489">
        <w:trPr>
          <w:trHeight w:val="1710"/>
        </w:trPr>
        <w:tc>
          <w:tcPr>
            <w:tcW w:w="5816"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536"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w:t>
            </w:r>
          </w:p>
        </w:tc>
        <w:tc>
          <w:tcPr>
            <w:tcW w:w="776"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02</w:t>
            </w:r>
          </w:p>
        </w:tc>
        <w:tc>
          <w:tcPr>
            <w:tcW w:w="556"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35</w:t>
            </w:r>
          </w:p>
        </w:tc>
        <w:tc>
          <w:tcPr>
            <w:tcW w:w="636"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118</w:t>
            </w:r>
          </w:p>
        </w:tc>
        <w:tc>
          <w:tcPr>
            <w:tcW w:w="656"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w:t>
            </w:r>
          </w:p>
        </w:tc>
        <w:tc>
          <w:tcPr>
            <w:tcW w:w="776"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0000</w:t>
            </w:r>
          </w:p>
        </w:tc>
        <w:tc>
          <w:tcPr>
            <w:tcW w:w="1396"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150</w:t>
            </w:r>
          </w:p>
        </w:tc>
        <w:tc>
          <w:tcPr>
            <w:tcW w:w="221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xml:space="preserve">                          238 779,00 </w:t>
            </w:r>
          </w:p>
        </w:tc>
        <w:tc>
          <w:tcPr>
            <w:tcW w:w="201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xml:space="preserve">                      263 375,00 </w:t>
            </w:r>
          </w:p>
        </w:tc>
        <w:tc>
          <w:tcPr>
            <w:tcW w:w="2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xml:space="preserve">                       288 401,00 </w:t>
            </w:r>
          </w:p>
        </w:tc>
      </w:tr>
      <w:tr w:rsidR="00184489" w:rsidRPr="00184489" w:rsidTr="00184489">
        <w:trPr>
          <w:trHeight w:val="1695"/>
        </w:trPr>
        <w:tc>
          <w:tcPr>
            <w:tcW w:w="5816"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536"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w:t>
            </w:r>
          </w:p>
        </w:tc>
        <w:tc>
          <w:tcPr>
            <w:tcW w:w="776"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02</w:t>
            </w:r>
          </w:p>
        </w:tc>
        <w:tc>
          <w:tcPr>
            <w:tcW w:w="556"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35</w:t>
            </w:r>
          </w:p>
        </w:tc>
        <w:tc>
          <w:tcPr>
            <w:tcW w:w="636"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118</w:t>
            </w:r>
          </w:p>
        </w:tc>
        <w:tc>
          <w:tcPr>
            <w:tcW w:w="656"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10</w:t>
            </w:r>
          </w:p>
        </w:tc>
        <w:tc>
          <w:tcPr>
            <w:tcW w:w="776"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0000</w:t>
            </w:r>
          </w:p>
        </w:tc>
        <w:tc>
          <w:tcPr>
            <w:tcW w:w="1396"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150</w:t>
            </w:r>
          </w:p>
        </w:tc>
        <w:tc>
          <w:tcPr>
            <w:tcW w:w="221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xml:space="preserve">                          238 779,00 </w:t>
            </w:r>
          </w:p>
        </w:tc>
        <w:tc>
          <w:tcPr>
            <w:tcW w:w="201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xml:space="preserve">                      263 375,00 </w:t>
            </w:r>
          </w:p>
        </w:tc>
        <w:tc>
          <w:tcPr>
            <w:tcW w:w="2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xml:space="preserve">                       288 401,00 </w:t>
            </w:r>
          </w:p>
        </w:tc>
      </w:tr>
      <w:tr w:rsidR="00184489" w:rsidRPr="00184489" w:rsidTr="00184489">
        <w:trPr>
          <w:trHeight w:val="540"/>
        </w:trPr>
        <w:tc>
          <w:tcPr>
            <w:tcW w:w="5816"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Иные межбюджетные трансфер</w:t>
            </w:r>
          </w:p>
        </w:tc>
        <w:tc>
          <w:tcPr>
            <w:tcW w:w="536"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w:t>
            </w:r>
          </w:p>
        </w:tc>
        <w:tc>
          <w:tcPr>
            <w:tcW w:w="776"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02</w:t>
            </w:r>
          </w:p>
        </w:tc>
        <w:tc>
          <w:tcPr>
            <w:tcW w:w="556"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40</w:t>
            </w:r>
          </w:p>
        </w:tc>
        <w:tc>
          <w:tcPr>
            <w:tcW w:w="636"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656"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w:t>
            </w:r>
          </w:p>
        </w:tc>
        <w:tc>
          <w:tcPr>
            <w:tcW w:w="776"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0000</w:t>
            </w:r>
          </w:p>
        </w:tc>
        <w:tc>
          <w:tcPr>
            <w:tcW w:w="1396"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150</w:t>
            </w:r>
          </w:p>
        </w:tc>
        <w:tc>
          <w:tcPr>
            <w:tcW w:w="221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xml:space="preserve">                       3 757 206,76 </w:t>
            </w:r>
          </w:p>
        </w:tc>
        <w:tc>
          <w:tcPr>
            <w:tcW w:w="201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xml:space="preserve">                                     -   </w:t>
            </w:r>
          </w:p>
        </w:tc>
        <w:tc>
          <w:tcPr>
            <w:tcW w:w="2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xml:space="preserve">                                     -   </w:t>
            </w:r>
          </w:p>
        </w:tc>
      </w:tr>
      <w:tr w:rsidR="00184489" w:rsidRPr="00184489" w:rsidTr="00184489">
        <w:trPr>
          <w:trHeight w:val="825"/>
        </w:trPr>
        <w:tc>
          <w:tcPr>
            <w:tcW w:w="5816"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Прочие межбюджетные трансферты, передаваемые бюджетам</w:t>
            </w:r>
          </w:p>
        </w:tc>
        <w:tc>
          <w:tcPr>
            <w:tcW w:w="536"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w:t>
            </w:r>
          </w:p>
        </w:tc>
        <w:tc>
          <w:tcPr>
            <w:tcW w:w="776"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02</w:t>
            </w:r>
          </w:p>
        </w:tc>
        <w:tc>
          <w:tcPr>
            <w:tcW w:w="556"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49</w:t>
            </w:r>
          </w:p>
        </w:tc>
        <w:tc>
          <w:tcPr>
            <w:tcW w:w="636"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999</w:t>
            </w:r>
          </w:p>
        </w:tc>
        <w:tc>
          <w:tcPr>
            <w:tcW w:w="656"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w:t>
            </w:r>
          </w:p>
        </w:tc>
        <w:tc>
          <w:tcPr>
            <w:tcW w:w="776"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0000</w:t>
            </w:r>
          </w:p>
        </w:tc>
        <w:tc>
          <w:tcPr>
            <w:tcW w:w="1396"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150</w:t>
            </w:r>
          </w:p>
        </w:tc>
        <w:tc>
          <w:tcPr>
            <w:tcW w:w="221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xml:space="preserve">                       3 757 206,76 </w:t>
            </w:r>
          </w:p>
        </w:tc>
        <w:tc>
          <w:tcPr>
            <w:tcW w:w="201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xml:space="preserve">                                     -   </w:t>
            </w:r>
          </w:p>
        </w:tc>
        <w:tc>
          <w:tcPr>
            <w:tcW w:w="2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xml:space="preserve">                                     -   </w:t>
            </w:r>
          </w:p>
        </w:tc>
      </w:tr>
      <w:tr w:rsidR="00184489" w:rsidRPr="00184489" w:rsidTr="00184489">
        <w:trPr>
          <w:trHeight w:val="1035"/>
        </w:trPr>
        <w:tc>
          <w:tcPr>
            <w:tcW w:w="5816"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Прочие межбюджетные трансферты, передаваемые бюджетам сельских поселений</w:t>
            </w:r>
          </w:p>
        </w:tc>
        <w:tc>
          <w:tcPr>
            <w:tcW w:w="536"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w:t>
            </w:r>
          </w:p>
        </w:tc>
        <w:tc>
          <w:tcPr>
            <w:tcW w:w="776"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02</w:t>
            </w:r>
          </w:p>
        </w:tc>
        <w:tc>
          <w:tcPr>
            <w:tcW w:w="556"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49</w:t>
            </w:r>
          </w:p>
        </w:tc>
        <w:tc>
          <w:tcPr>
            <w:tcW w:w="636"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999</w:t>
            </w:r>
          </w:p>
        </w:tc>
        <w:tc>
          <w:tcPr>
            <w:tcW w:w="656"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10</w:t>
            </w:r>
          </w:p>
        </w:tc>
        <w:tc>
          <w:tcPr>
            <w:tcW w:w="776"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0000</w:t>
            </w:r>
          </w:p>
        </w:tc>
        <w:tc>
          <w:tcPr>
            <w:tcW w:w="1396"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150</w:t>
            </w:r>
          </w:p>
        </w:tc>
        <w:tc>
          <w:tcPr>
            <w:tcW w:w="221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xml:space="preserve">                       3 757 206,76 </w:t>
            </w:r>
          </w:p>
        </w:tc>
        <w:tc>
          <w:tcPr>
            <w:tcW w:w="201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xml:space="preserve">                                     -   </w:t>
            </w:r>
          </w:p>
        </w:tc>
        <w:tc>
          <w:tcPr>
            <w:tcW w:w="2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xml:space="preserve">                                     -   </w:t>
            </w:r>
          </w:p>
        </w:tc>
      </w:tr>
      <w:tr w:rsidR="00184489" w:rsidRPr="00184489" w:rsidTr="00184489">
        <w:trPr>
          <w:trHeight w:val="720"/>
        </w:trPr>
        <w:tc>
          <w:tcPr>
            <w:tcW w:w="5816"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ВСЕГО БЕЗВОЗМЕЗДНЫХ ПОСТУПЛЕНИЙ</w:t>
            </w:r>
          </w:p>
        </w:tc>
        <w:tc>
          <w:tcPr>
            <w:tcW w:w="536"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xml:space="preserve"> </w:t>
            </w:r>
          </w:p>
        </w:tc>
        <w:tc>
          <w:tcPr>
            <w:tcW w:w="776"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556"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636"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656"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776"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1396"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21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xml:space="preserve">                     11 595 458,14 </w:t>
            </w:r>
          </w:p>
        </w:tc>
        <w:tc>
          <w:tcPr>
            <w:tcW w:w="201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xml:space="preserve">                   4 369 795,70 </w:t>
            </w:r>
          </w:p>
        </w:tc>
        <w:tc>
          <w:tcPr>
            <w:tcW w:w="2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xml:space="preserve">                    4 398 481,74 </w:t>
            </w:r>
          </w:p>
        </w:tc>
      </w:tr>
    </w:tbl>
    <w:p w:rsidR="00A464C3" w:rsidRDefault="00A464C3" w:rsidP="00A464C3">
      <w:pPr>
        <w:autoSpaceDE w:val="0"/>
        <w:autoSpaceDN w:val="0"/>
        <w:adjustRightInd w:val="0"/>
        <w:spacing w:after="0" w:line="240" w:lineRule="auto"/>
        <w:rPr>
          <w:rFonts w:ascii="Times New Roman" w:eastAsia="Times New Roman" w:hAnsi="Times New Roman" w:cs="Times New Roman"/>
          <w:b/>
          <w:bCs/>
          <w:sz w:val="20"/>
          <w:szCs w:val="20"/>
        </w:rPr>
      </w:pPr>
    </w:p>
    <w:tbl>
      <w:tblPr>
        <w:tblStyle w:val="a3"/>
        <w:tblW w:w="0" w:type="auto"/>
        <w:tblLook w:val="04A0" w:firstRow="1" w:lastRow="0" w:firstColumn="1" w:lastColumn="0" w:noHBand="0" w:noVBand="1"/>
      </w:tblPr>
      <w:tblGrid>
        <w:gridCol w:w="2267"/>
        <w:gridCol w:w="603"/>
        <w:gridCol w:w="622"/>
        <w:gridCol w:w="1007"/>
        <w:gridCol w:w="959"/>
        <w:gridCol w:w="1103"/>
        <w:gridCol w:w="1026"/>
        <w:gridCol w:w="1045"/>
        <w:gridCol w:w="939"/>
      </w:tblGrid>
      <w:tr w:rsidR="00184489" w:rsidRPr="00184489" w:rsidTr="00184489">
        <w:trPr>
          <w:trHeight w:val="1155"/>
        </w:trPr>
        <w:tc>
          <w:tcPr>
            <w:tcW w:w="44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bookmarkStart w:id="1" w:name="RANGE!A1:I36"/>
            <w:bookmarkEnd w:id="1"/>
          </w:p>
        </w:tc>
        <w:tc>
          <w:tcPr>
            <w:tcW w:w="1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4680" w:type="dxa"/>
            <w:gridSpan w:val="3"/>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7620" w:type="dxa"/>
            <w:gridSpan w:val="4"/>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Приложение №2 к решению Совета Татарского сельского поселения Черлакского муниципального района Омской области №18 от 27.06.2024г.</w:t>
            </w:r>
          </w:p>
        </w:tc>
      </w:tr>
      <w:tr w:rsidR="00184489" w:rsidRPr="00184489" w:rsidTr="00184489">
        <w:trPr>
          <w:trHeight w:val="2415"/>
        </w:trPr>
        <w:tc>
          <w:tcPr>
            <w:tcW w:w="44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1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4680" w:type="dxa"/>
            <w:gridSpan w:val="3"/>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7620" w:type="dxa"/>
            <w:gridSpan w:val="4"/>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xml:space="preserve">Приложение №3 к решению Совета Татарского сельского поселения Черлакского муниципального района Омской области №53 от 21.12.23г.  "О бюджете Татарского сельского поселения Черлакского муниципального района Омской области на 2024 год и </w:t>
            </w:r>
            <w:r w:rsidRPr="00184489">
              <w:rPr>
                <w:rFonts w:ascii="Times New Roman" w:eastAsia="Times New Roman" w:hAnsi="Times New Roman" w:cs="Times New Roman"/>
                <w:b/>
                <w:bCs/>
                <w:sz w:val="20"/>
                <w:szCs w:val="20"/>
              </w:rPr>
              <w:br/>
              <w:t xml:space="preserve">на плановый период 2025 и 2026 годов" </w:t>
            </w:r>
          </w:p>
        </w:tc>
      </w:tr>
      <w:tr w:rsidR="00184489" w:rsidRPr="00184489" w:rsidTr="00184489">
        <w:trPr>
          <w:trHeight w:val="255"/>
        </w:trPr>
        <w:tc>
          <w:tcPr>
            <w:tcW w:w="44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1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1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18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17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2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190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19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1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r>
      <w:tr w:rsidR="00184489" w:rsidRPr="00184489" w:rsidTr="00184489">
        <w:trPr>
          <w:trHeight w:val="375"/>
        </w:trPr>
        <w:tc>
          <w:tcPr>
            <w:tcW w:w="17800" w:type="dxa"/>
            <w:gridSpan w:val="9"/>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РАСПРЕДЕЛЕНИЕ</w:t>
            </w:r>
          </w:p>
        </w:tc>
      </w:tr>
      <w:tr w:rsidR="00184489" w:rsidRPr="00184489" w:rsidTr="00184489">
        <w:trPr>
          <w:trHeight w:val="1050"/>
        </w:trPr>
        <w:tc>
          <w:tcPr>
            <w:tcW w:w="17800" w:type="dxa"/>
            <w:gridSpan w:val="9"/>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xml:space="preserve">бюджетных ассигнований местного бюджета по разделам и подразделам классификации расходов бюджета на 2024 год и </w:t>
            </w:r>
            <w:r w:rsidRPr="00184489">
              <w:rPr>
                <w:rFonts w:ascii="Times New Roman" w:eastAsia="Times New Roman" w:hAnsi="Times New Roman" w:cs="Times New Roman"/>
                <w:b/>
                <w:bCs/>
                <w:sz w:val="20"/>
                <w:szCs w:val="20"/>
              </w:rPr>
              <w:br/>
              <w:t>на плановый период 2025 и 2026 годов</w:t>
            </w:r>
          </w:p>
        </w:tc>
      </w:tr>
      <w:tr w:rsidR="00184489" w:rsidRPr="00184489" w:rsidTr="00184489">
        <w:trPr>
          <w:trHeight w:val="495"/>
        </w:trPr>
        <w:tc>
          <w:tcPr>
            <w:tcW w:w="4480" w:type="dxa"/>
            <w:vMerge w:val="restart"/>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Наименование кодов классификации расходов местного бюджета</w:t>
            </w:r>
          </w:p>
        </w:tc>
        <w:tc>
          <w:tcPr>
            <w:tcW w:w="2080" w:type="dxa"/>
            <w:gridSpan w:val="2"/>
            <w:vMerge w:val="restart"/>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Коды классификации расходов местного бюджета</w:t>
            </w:r>
          </w:p>
        </w:tc>
        <w:tc>
          <w:tcPr>
            <w:tcW w:w="11240" w:type="dxa"/>
            <w:gridSpan w:val="6"/>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Сумма, рублей</w:t>
            </w:r>
          </w:p>
        </w:tc>
      </w:tr>
      <w:tr w:rsidR="00184489" w:rsidRPr="00184489" w:rsidTr="00184489">
        <w:trPr>
          <w:trHeight w:val="315"/>
        </w:trPr>
        <w:tc>
          <w:tcPr>
            <w:tcW w:w="4480" w:type="dxa"/>
            <w:vMerge/>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2080" w:type="dxa"/>
            <w:gridSpan w:val="2"/>
            <w:vMerge/>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3620" w:type="dxa"/>
            <w:gridSpan w:val="2"/>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2024</w:t>
            </w:r>
          </w:p>
        </w:tc>
        <w:tc>
          <w:tcPr>
            <w:tcW w:w="3960" w:type="dxa"/>
            <w:gridSpan w:val="2"/>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2025</w:t>
            </w:r>
          </w:p>
        </w:tc>
        <w:tc>
          <w:tcPr>
            <w:tcW w:w="3660" w:type="dxa"/>
            <w:gridSpan w:val="2"/>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2026</w:t>
            </w:r>
          </w:p>
        </w:tc>
      </w:tr>
      <w:tr w:rsidR="00184489" w:rsidRPr="00184489" w:rsidTr="00184489">
        <w:trPr>
          <w:trHeight w:val="660"/>
        </w:trPr>
        <w:tc>
          <w:tcPr>
            <w:tcW w:w="4480" w:type="dxa"/>
            <w:vMerge/>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2080" w:type="dxa"/>
            <w:gridSpan w:val="2"/>
            <w:vMerge/>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1860" w:type="dxa"/>
            <w:vMerge w:val="restart"/>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Всего</w:t>
            </w:r>
          </w:p>
        </w:tc>
        <w:tc>
          <w:tcPr>
            <w:tcW w:w="1760" w:type="dxa"/>
            <w:vMerge w:val="restart"/>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xml:space="preserve">в том числе </w:t>
            </w:r>
            <w:r w:rsidRPr="00184489">
              <w:rPr>
                <w:rFonts w:ascii="Times New Roman" w:eastAsia="Times New Roman" w:hAnsi="Times New Roman" w:cs="Times New Roman"/>
                <w:b/>
                <w:bCs/>
                <w:sz w:val="20"/>
                <w:szCs w:val="20"/>
              </w:rPr>
              <w:br/>
              <w:t xml:space="preserve">за счет </w:t>
            </w:r>
            <w:r w:rsidRPr="00184489">
              <w:rPr>
                <w:rFonts w:ascii="Times New Roman" w:eastAsia="Times New Roman" w:hAnsi="Times New Roman" w:cs="Times New Roman"/>
                <w:b/>
                <w:bCs/>
                <w:sz w:val="20"/>
                <w:szCs w:val="20"/>
              </w:rPr>
              <w:br/>
              <w:t>поступлений целевого характера</w:t>
            </w:r>
          </w:p>
        </w:tc>
        <w:tc>
          <w:tcPr>
            <w:tcW w:w="2060" w:type="dxa"/>
            <w:vMerge w:val="restart"/>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Всего</w:t>
            </w:r>
          </w:p>
        </w:tc>
        <w:tc>
          <w:tcPr>
            <w:tcW w:w="1900" w:type="dxa"/>
            <w:vMerge w:val="restart"/>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xml:space="preserve">в том числе </w:t>
            </w:r>
            <w:r w:rsidRPr="00184489">
              <w:rPr>
                <w:rFonts w:ascii="Times New Roman" w:eastAsia="Times New Roman" w:hAnsi="Times New Roman" w:cs="Times New Roman"/>
                <w:b/>
                <w:bCs/>
                <w:sz w:val="20"/>
                <w:szCs w:val="20"/>
              </w:rPr>
              <w:br/>
              <w:t xml:space="preserve">за счет </w:t>
            </w:r>
            <w:r w:rsidRPr="00184489">
              <w:rPr>
                <w:rFonts w:ascii="Times New Roman" w:eastAsia="Times New Roman" w:hAnsi="Times New Roman" w:cs="Times New Roman"/>
                <w:b/>
                <w:bCs/>
                <w:sz w:val="20"/>
                <w:szCs w:val="20"/>
              </w:rPr>
              <w:br/>
              <w:t>поступлений целевого характера</w:t>
            </w:r>
          </w:p>
        </w:tc>
        <w:tc>
          <w:tcPr>
            <w:tcW w:w="1940" w:type="dxa"/>
            <w:vMerge w:val="restart"/>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Всего</w:t>
            </w:r>
          </w:p>
        </w:tc>
        <w:tc>
          <w:tcPr>
            <w:tcW w:w="1720" w:type="dxa"/>
            <w:vMerge w:val="restart"/>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xml:space="preserve">в том числе </w:t>
            </w:r>
            <w:r w:rsidRPr="00184489">
              <w:rPr>
                <w:rFonts w:ascii="Times New Roman" w:eastAsia="Times New Roman" w:hAnsi="Times New Roman" w:cs="Times New Roman"/>
                <w:b/>
                <w:bCs/>
                <w:sz w:val="20"/>
                <w:szCs w:val="20"/>
              </w:rPr>
              <w:br/>
              <w:t xml:space="preserve">за счет </w:t>
            </w:r>
            <w:r w:rsidRPr="00184489">
              <w:rPr>
                <w:rFonts w:ascii="Times New Roman" w:eastAsia="Times New Roman" w:hAnsi="Times New Roman" w:cs="Times New Roman"/>
                <w:b/>
                <w:bCs/>
                <w:sz w:val="20"/>
                <w:szCs w:val="20"/>
              </w:rPr>
              <w:br/>
              <w:t>поступлений целевого характера</w:t>
            </w:r>
          </w:p>
        </w:tc>
      </w:tr>
      <w:tr w:rsidR="00184489" w:rsidRPr="00184489" w:rsidTr="00184489">
        <w:trPr>
          <w:trHeight w:val="1680"/>
        </w:trPr>
        <w:tc>
          <w:tcPr>
            <w:tcW w:w="4480" w:type="dxa"/>
            <w:vMerge/>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1020" w:type="dxa"/>
            <w:textDirection w:val="btLr"/>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Раздел</w:t>
            </w:r>
          </w:p>
        </w:tc>
        <w:tc>
          <w:tcPr>
            <w:tcW w:w="1060" w:type="dxa"/>
            <w:textDirection w:val="btLr"/>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Подраздел</w:t>
            </w:r>
          </w:p>
        </w:tc>
        <w:tc>
          <w:tcPr>
            <w:tcW w:w="1860" w:type="dxa"/>
            <w:vMerge/>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1760" w:type="dxa"/>
            <w:vMerge/>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2060" w:type="dxa"/>
            <w:vMerge/>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1900" w:type="dxa"/>
            <w:vMerge/>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1940" w:type="dxa"/>
            <w:vMerge/>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1720" w:type="dxa"/>
            <w:vMerge/>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r>
      <w:tr w:rsidR="00184489" w:rsidRPr="00184489" w:rsidTr="00184489">
        <w:trPr>
          <w:trHeight w:val="270"/>
        </w:trPr>
        <w:tc>
          <w:tcPr>
            <w:tcW w:w="44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w:t>
            </w:r>
          </w:p>
        </w:tc>
        <w:tc>
          <w:tcPr>
            <w:tcW w:w="10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w:t>
            </w:r>
          </w:p>
        </w:tc>
        <w:tc>
          <w:tcPr>
            <w:tcW w:w="10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3</w:t>
            </w:r>
          </w:p>
        </w:tc>
        <w:tc>
          <w:tcPr>
            <w:tcW w:w="18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4</w:t>
            </w:r>
          </w:p>
        </w:tc>
        <w:tc>
          <w:tcPr>
            <w:tcW w:w="17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5</w:t>
            </w:r>
          </w:p>
        </w:tc>
        <w:tc>
          <w:tcPr>
            <w:tcW w:w="20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w:t>
            </w:r>
          </w:p>
        </w:tc>
        <w:tc>
          <w:tcPr>
            <w:tcW w:w="190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7</w:t>
            </w:r>
          </w:p>
        </w:tc>
        <w:tc>
          <w:tcPr>
            <w:tcW w:w="19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8</w:t>
            </w:r>
          </w:p>
        </w:tc>
        <w:tc>
          <w:tcPr>
            <w:tcW w:w="1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9</w:t>
            </w:r>
          </w:p>
        </w:tc>
      </w:tr>
      <w:tr w:rsidR="00184489" w:rsidRPr="00184489" w:rsidTr="00184489">
        <w:trPr>
          <w:trHeight w:val="345"/>
        </w:trPr>
        <w:tc>
          <w:tcPr>
            <w:tcW w:w="44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Общегосударственные вопросы</w:t>
            </w:r>
          </w:p>
        </w:tc>
        <w:tc>
          <w:tcPr>
            <w:tcW w:w="1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1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w:t>
            </w:r>
          </w:p>
        </w:tc>
        <w:tc>
          <w:tcPr>
            <w:tcW w:w="18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4 413 135,15</w:t>
            </w:r>
          </w:p>
        </w:tc>
        <w:tc>
          <w:tcPr>
            <w:tcW w:w="17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3 904 680,00</w:t>
            </w:r>
          </w:p>
        </w:tc>
        <w:tc>
          <w:tcPr>
            <w:tcW w:w="19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3 860 680,00</w:t>
            </w:r>
          </w:p>
        </w:tc>
        <w:tc>
          <w:tcPr>
            <w:tcW w:w="17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1545"/>
        </w:trPr>
        <w:tc>
          <w:tcPr>
            <w:tcW w:w="44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Функционирование высшего должностного лица субъекта Российской Федерации и муниципального образования</w:t>
            </w:r>
          </w:p>
        </w:tc>
        <w:tc>
          <w:tcPr>
            <w:tcW w:w="1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1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02</w:t>
            </w:r>
          </w:p>
        </w:tc>
        <w:tc>
          <w:tcPr>
            <w:tcW w:w="18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1 230 000,00</w:t>
            </w:r>
          </w:p>
        </w:tc>
        <w:tc>
          <w:tcPr>
            <w:tcW w:w="17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1 000 000,00</w:t>
            </w:r>
          </w:p>
        </w:tc>
        <w:tc>
          <w:tcPr>
            <w:tcW w:w="190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9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1 000 000,00</w:t>
            </w:r>
          </w:p>
        </w:tc>
        <w:tc>
          <w:tcPr>
            <w:tcW w:w="1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2265"/>
        </w:trPr>
        <w:tc>
          <w:tcPr>
            <w:tcW w:w="44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1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04</w:t>
            </w:r>
          </w:p>
        </w:tc>
        <w:tc>
          <w:tcPr>
            <w:tcW w:w="18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3 020 230,00</w:t>
            </w:r>
          </w:p>
        </w:tc>
        <w:tc>
          <w:tcPr>
            <w:tcW w:w="17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2 837 680,00</w:t>
            </w:r>
          </w:p>
        </w:tc>
        <w:tc>
          <w:tcPr>
            <w:tcW w:w="190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9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2 837 680,00</w:t>
            </w:r>
          </w:p>
        </w:tc>
        <w:tc>
          <w:tcPr>
            <w:tcW w:w="1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855"/>
        </w:trPr>
        <w:tc>
          <w:tcPr>
            <w:tcW w:w="44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Обеспечение проведения выборов и референдумов</w:t>
            </w:r>
          </w:p>
        </w:tc>
        <w:tc>
          <w:tcPr>
            <w:tcW w:w="1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1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07</w:t>
            </w:r>
          </w:p>
        </w:tc>
        <w:tc>
          <w:tcPr>
            <w:tcW w:w="18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7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44 000,00</w:t>
            </w:r>
          </w:p>
        </w:tc>
        <w:tc>
          <w:tcPr>
            <w:tcW w:w="190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9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405"/>
        </w:trPr>
        <w:tc>
          <w:tcPr>
            <w:tcW w:w="44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Резервные фонды</w:t>
            </w:r>
          </w:p>
        </w:tc>
        <w:tc>
          <w:tcPr>
            <w:tcW w:w="1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1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11</w:t>
            </w:r>
          </w:p>
        </w:tc>
        <w:tc>
          <w:tcPr>
            <w:tcW w:w="18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6 000,00</w:t>
            </w:r>
          </w:p>
        </w:tc>
        <w:tc>
          <w:tcPr>
            <w:tcW w:w="17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6 000,00</w:t>
            </w:r>
          </w:p>
        </w:tc>
        <w:tc>
          <w:tcPr>
            <w:tcW w:w="190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6 000,00</w:t>
            </w:r>
          </w:p>
        </w:tc>
        <w:tc>
          <w:tcPr>
            <w:tcW w:w="1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375"/>
        </w:trPr>
        <w:tc>
          <w:tcPr>
            <w:tcW w:w="44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Другие общегосударственные вопросы</w:t>
            </w:r>
          </w:p>
        </w:tc>
        <w:tc>
          <w:tcPr>
            <w:tcW w:w="1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1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13</w:t>
            </w:r>
          </w:p>
        </w:tc>
        <w:tc>
          <w:tcPr>
            <w:tcW w:w="18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156 905,15</w:t>
            </w:r>
          </w:p>
        </w:tc>
        <w:tc>
          <w:tcPr>
            <w:tcW w:w="17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17 000,00</w:t>
            </w:r>
          </w:p>
        </w:tc>
        <w:tc>
          <w:tcPr>
            <w:tcW w:w="19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17 000,00</w:t>
            </w:r>
          </w:p>
        </w:tc>
        <w:tc>
          <w:tcPr>
            <w:tcW w:w="17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540"/>
        </w:trPr>
        <w:tc>
          <w:tcPr>
            <w:tcW w:w="44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lastRenderedPageBreak/>
              <w:t>Национальная оборона</w:t>
            </w:r>
          </w:p>
        </w:tc>
        <w:tc>
          <w:tcPr>
            <w:tcW w:w="1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02</w:t>
            </w:r>
          </w:p>
        </w:tc>
        <w:tc>
          <w:tcPr>
            <w:tcW w:w="1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w:t>
            </w:r>
          </w:p>
        </w:tc>
        <w:tc>
          <w:tcPr>
            <w:tcW w:w="18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238 779,00</w:t>
            </w:r>
          </w:p>
        </w:tc>
        <w:tc>
          <w:tcPr>
            <w:tcW w:w="17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238 779,00</w:t>
            </w:r>
          </w:p>
        </w:tc>
        <w:tc>
          <w:tcPr>
            <w:tcW w:w="2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263 375,00</w:t>
            </w:r>
          </w:p>
        </w:tc>
        <w:tc>
          <w:tcPr>
            <w:tcW w:w="19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263 375,00</w:t>
            </w:r>
          </w:p>
        </w:tc>
        <w:tc>
          <w:tcPr>
            <w:tcW w:w="1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288 401,00</w:t>
            </w:r>
          </w:p>
        </w:tc>
        <w:tc>
          <w:tcPr>
            <w:tcW w:w="17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288 401,00</w:t>
            </w:r>
          </w:p>
        </w:tc>
      </w:tr>
      <w:tr w:rsidR="00184489" w:rsidRPr="00184489" w:rsidTr="00184489">
        <w:trPr>
          <w:trHeight w:val="900"/>
        </w:trPr>
        <w:tc>
          <w:tcPr>
            <w:tcW w:w="44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Мобилизация и вневойсковая подготовка</w:t>
            </w:r>
          </w:p>
        </w:tc>
        <w:tc>
          <w:tcPr>
            <w:tcW w:w="1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02</w:t>
            </w:r>
          </w:p>
        </w:tc>
        <w:tc>
          <w:tcPr>
            <w:tcW w:w="1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18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238 779,00</w:t>
            </w:r>
          </w:p>
        </w:tc>
        <w:tc>
          <w:tcPr>
            <w:tcW w:w="17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238 779,00</w:t>
            </w:r>
          </w:p>
        </w:tc>
        <w:tc>
          <w:tcPr>
            <w:tcW w:w="2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263 375,00</w:t>
            </w:r>
          </w:p>
        </w:tc>
        <w:tc>
          <w:tcPr>
            <w:tcW w:w="19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263 375,00</w:t>
            </w:r>
          </w:p>
        </w:tc>
        <w:tc>
          <w:tcPr>
            <w:tcW w:w="1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288 401,00</w:t>
            </w:r>
          </w:p>
        </w:tc>
        <w:tc>
          <w:tcPr>
            <w:tcW w:w="17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288 401,00</w:t>
            </w:r>
          </w:p>
        </w:tc>
      </w:tr>
      <w:tr w:rsidR="00184489" w:rsidRPr="00184489" w:rsidTr="00184489">
        <w:trPr>
          <w:trHeight w:val="795"/>
        </w:trPr>
        <w:tc>
          <w:tcPr>
            <w:tcW w:w="44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Национальная безопасность и правоохранительная деятельность</w:t>
            </w:r>
          </w:p>
        </w:tc>
        <w:tc>
          <w:tcPr>
            <w:tcW w:w="1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1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w:t>
            </w:r>
          </w:p>
        </w:tc>
        <w:tc>
          <w:tcPr>
            <w:tcW w:w="18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1 775 862,25</w:t>
            </w:r>
          </w:p>
        </w:tc>
        <w:tc>
          <w:tcPr>
            <w:tcW w:w="17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1 382 930,00</w:t>
            </w:r>
          </w:p>
        </w:tc>
        <w:tc>
          <w:tcPr>
            <w:tcW w:w="2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268 000,00</w:t>
            </w:r>
          </w:p>
        </w:tc>
        <w:tc>
          <w:tcPr>
            <w:tcW w:w="19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268 000,00</w:t>
            </w:r>
          </w:p>
        </w:tc>
        <w:tc>
          <w:tcPr>
            <w:tcW w:w="17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1545"/>
        </w:trPr>
        <w:tc>
          <w:tcPr>
            <w:tcW w:w="44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1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1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10</w:t>
            </w:r>
          </w:p>
        </w:tc>
        <w:tc>
          <w:tcPr>
            <w:tcW w:w="18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1 775 862,25</w:t>
            </w:r>
          </w:p>
        </w:tc>
        <w:tc>
          <w:tcPr>
            <w:tcW w:w="17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1 382 930,00</w:t>
            </w:r>
          </w:p>
        </w:tc>
        <w:tc>
          <w:tcPr>
            <w:tcW w:w="2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268 000,00</w:t>
            </w:r>
          </w:p>
        </w:tc>
        <w:tc>
          <w:tcPr>
            <w:tcW w:w="19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268 000,00</w:t>
            </w:r>
          </w:p>
        </w:tc>
        <w:tc>
          <w:tcPr>
            <w:tcW w:w="17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360"/>
        </w:trPr>
        <w:tc>
          <w:tcPr>
            <w:tcW w:w="44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Национальная экономика</w:t>
            </w:r>
          </w:p>
        </w:tc>
        <w:tc>
          <w:tcPr>
            <w:tcW w:w="1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04</w:t>
            </w:r>
          </w:p>
        </w:tc>
        <w:tc>
          <w:tcPr>
            <w:tcW w:w="1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w:t>
            </w:r>
          </w:p>
        </w:tc>
        <w:tc>
          <w:tcPr>
            <w:tcW w:w="18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4 261 299,65</w:t>
            </w:r>
          </w:p>
        </w:tc>
        <w:tc>
          <w:tcPr>
            <w:tcW w:w="17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2 457 477,24</w:t>
            </w:r>
          </w:p>
        </w:tc>
        <w:tc>
          <w:tcPr>
            <w:tcW w:w="2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1 668 900,00</w:t>
            </w:r>
          </w:p>
        </w:tc>
        <w:tc>
          <w:tcPr>
            <w:tcW w:w="19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1 607 000,00</w:t>
            </w:r>
          </w:p>
        </w:tc>
        <w:tc>
          <w:tcPr>
            <w:tcW w:w="17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825"/>
        </w:trPr>
        <w:tc>
          <w:tcPr>
            <w:tcW w:w="44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Дорожное хозяйство (дорожные фонды)</w:t>
            </w:r>
          </w:p>
        </w:tc>
        <w:tc>
          <w:tcPr>
            <w:tcW w:w="1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04</w:t>
            </w:r>
          </w:p>
        </w:tc>
        <w:tc>
          <w:tcPr>
            <w:tcW w:w="1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09</w:t>
            </w:r>
          </w:p>
        </w:tc>
        <w:tc>
          <w:tcPr>
            <w:tcW w:w="18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4 245 299,65</w:t>
            </w:r>
          </w:p>
        </w:tc>
        <w:tc>
          <w:tcPr>
            <w:tcW w:w="17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2 457 477,24</w:t>
            </w:r>
          </w:p>
        </w:tc>
        <w:tc>
          <w:tcPr>
            <w:tcW w:w="2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1 653 900,00</w:t>
            </w:r>
          </w:p>
        </w:tc>
        <w:tc>
          <w:tcPr>
            <w:tcW w:w="19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1 592 000,00</w:t>
            </w:r>
          </w:p>
        </w:tc>
        <w:tc>
          <w:tcPr>
            <w:tcW w:w="17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810"/>
        </w:trPr>
        <w:tc>
          <w:tcPr>
            <w:tcW w:w="44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Другие вопросы в области национальной экономики</w:t>
            </w:r>
          </w:p>
        </w:tc>
        <w:tc>
          <w:tcPr>
            <w:tcW w:w="1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04</w:t>
            </w:r>
          </w:p>
        </w:tc>
        <w:tc>
          <w:tcPr>
            <w:tcW w:w="1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12</w:t>
            </w:r>
          </w:p>
        </w:tc>
        <w:tc>
          <w:tcPr>
            <w:tcW w:w="18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16 000,00</w:t>
            </w:r>
          </w:p>
        </w:tc>
        <w:tc>
          <w:tcPr>
            <w:tcW w:w="17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15 000,00</w:t>
            </w:r>
          </w:p>
        </w:tc>
        <w:tc>
          <w:tcPr>
            <w:tcW w:w="19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15 000,00</w:t>
            </w:r>
          </w:p>
        </w:tc>
        <w:tc>
          <w:tcPr>
            <w:tcW w:w="17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345"/>
        </w:trPr>
        <w:tc>
          <w:tcPr>
            <w:tcW w:w="44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roofErr w:type="spellStart"/>
            <w:r w:rsidRPr="00184489">
              <w:rPr>
                <w:rFonts w:ascii="Times New Roman" w:eastAsia="Times New Roman" w:hAnsi="Times New Roman" w:cs="Times New Roman"/>
                <w:b/>
                <w:bCs/>
                <w:sz w:val="20"/>
                <w:szCs w:val="20"/>
              </w:rPr>
              <w:t>Жилищно</w:t>
            </w:r>
            <w:proofErr w:type="spellEnd"/>
            <w:r w:rsidRPr="00184489">
              <w:rPr>
                <w:rFonts w:ascii="Times New Roman" w:eastAsia="Times New Roman" w:hAnsi="Times New Roman" w:cs="Times New Roman"/>
                <w:b/>
                <w:bCs/>
                <w:sz w:val="20"/>
                <w:szCs w:val="20"/>
              </w:rPr>
              <w:t xml:space="preserve"> коммунальное хозяйство</w:t>
            </w:r>
          </w:p>
        </w:tc>
        <w:tc>
          <w:tcPr>
            <w:tcW w:w="1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05</w:t>
            </w:r>
          </w:p>
        </w:tc>
        <w:tc>
          <w:tcPr>
            <w:tcW w:w="1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w:t>
            </w:r>
          </w:p>
        </w:tc>
        <w:tc>
          <w:tcPr>
            <w:tcW w:w="18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3 672 689,51</w:t>
            </w:r>
          </w:p>
        </w:tc>
        <w:tc>
          <w:tcPr>
            <w:tcW w:w="17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2 060 000,00</w:t>
            </w:r>
          </w:p>
        </w:tc>
        <w:tc>
          <w:tcPr>
            <w:tcW w:w="2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188 000,00</w:t>
            </w:r>
          </w:p>
        </w:tc>
        <w:tc>
          <w:tcPr>
            <w:tcW w:w="19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188 000,00</w:t>
            </w:r>
          </w:p>
        </w:tc>
        <w:tc>
          <w:tcPr>
            <w:tcW w:w="17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345"/>
        </w:trPr>
        <w:tc>
          <w:tcPr>
            <w:tcW w:w="44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Жилищное хозяйство</w:t>
            </w:r>
          </w:p>
        </w:tc>
        <w:tc>
          <w:tcPr>
            <w:tcW w:w="1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05</w:t>
            </w:r>
          </w:p>
        </w:tc>
        <w:tc>
          <w:tcPr>
            <w:tcW w:w="1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18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531 671,93</w:t>
            </w:r>
          </w:p>
        </w:tc>
        <w:tc>
          <w:tcPr>
            <w:tcW w:w="17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2 000,00</w:t>
            </w:r>
          </w:p>
        </w:tc>
        <w:tc>
          <w:tcPr>
            <w:tcW w:w="19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2 000,00</w:t>
            </w:r>
          </w:p>
        </w:tc>
        <w:tc>
          <w:tcPr>
            <w:tcW w:w="17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345"/>
        </w:trPr>
        <w:tc>
          <w:tcPr>
            <w:tcW w:w="44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Благоустройство</w:t>
            </w:r>
          </w:p>
        </w:tc>
        <w:tc>
          <w:tcPr>
            <w:tcW w:w="1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05</w:t>
            </w:r>
          </w:p>
        </w:tc>
        <w:tc>
          <w:tcPr>
            <w:tcW w:w="1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18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3 141 017,58</w:t>
            </w:r>
          </w:p>
        </w:tc>
        <w:tc>
          <w:tcPr>
            <w:tcW w:w="17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2 060 000,00</w:t>
            </w:r>
          </w:p>
        </w:tc>
        <w:tc>
          <w:tcPr>
            <w:tcW w:w="2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186 000,00</w:t>
            </w:r>
          </w:p>
        </w:tc>
        <w:tc>
          <w:tcPr>
            <w:tcW w:w="19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186 000,00</w:t>
            </w:r>
          </w:p>
        </w:tc>
        <w:tc>
          <w:tcPr>
            <w:tcW w:w="17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345"/>
        </w:trPr>
        <w:tc>
          <w:tcPr>
            <w:tcW w:w="44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Образование</w:t>
            </w:r>
          </w:p>
        </w:tc>
        <w:tc>
          <w:tcPr>
            <w:tcW w:w="1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07</w:t>
            </w:r>
          </w:p>
        </w:tc>
        <w:tc>
          <w:tcPr>
            <w:tcW w:w="1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w:t>
            </w:r>
          </w:p>
        </w:tc>
        <w:tc>
          <w:tcPr>
            <w:tcW w:w="18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70 674,75</w:t>
            </w:r>
          </w:p>
        </w:tc>
        <w:tc>
          <w:tcPr>
            <w:tcW w:w="17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26 000,00</w:t>
            </w:r>
          </w:p>
        </w:tc>
        <w:tc>
          <w:tcPr>
            <w:tcW w:w="190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26 000,00</w:t>
            </w:r>
          </w:p>
        </w:tc>
        <w:tc>
          <w:tcPr>
            <w:tcW w:w="1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405"/>
        </w:trPr>
        <w:tc>
          <w:tcPr>
            <w:tcW w:w="44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Молодежная политика</w:t>
            </w:r>
          </w:p>
        </w:tc>
        <w:tc>
          <w:tcPr>
            <w:tcW w:w="1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07</w:t>
            </w:r>
          </w:p>
        </w:tc>
        <w:tc>
          <w:tcPr>
            <w:tcW w:w="1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07</w:t>
            </w:r>
          </w:p>
        </w:tc>
        <w:tc>
          <w:tcPr>
            <w:tcW w:w="18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70 674,75</w:t>
            </w:r>
          </w:p>
        </w:tc>
        <w:tc>
          <w:tcPr>
            <w:tcW w:w="17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26 000,00</w:t>
            </w:r>
          </w:p>
        </w:tc>
        <w:tc>
          <w:tcPr>
            <w:tcW w:w="190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26 000,00</w:t>
            </w:r>
          </w:p>
        </w:tc>
        <w:tc>
          <w:tcPr>
            <w:tcW w:w="1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345"/>
        </w:trPr>
        <w:tc>
          <w:tcPr>
            <w:tcW w:w="44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Культура, кинематография</w:t>
            </w:r>
          </w:p>
        </w:tc>
        <w:tc>
          <w:tcPr>
            <w:tcW w:w="1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08</w:t>
            </w:r>
          </w:p>
        </w:tc>
        <w:tc>
          <w:tcPr>
            <w:tcW w:w="1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w:t>
            </w:r>
          </w:p>
        </w:tc>
        <w:tc>
          <w:tcPr>
            <w:tcW w:w="18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2 630 082,12</w:t>
            </w:r>
          </w:p>
        </w:tc>
        <w:tc>
          <w:tcPr>
            <w:tcW w:w="17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314 276,76</w:t>
            </w:r>
          </w:p>
        </w:tc>
        <w:tc>
          <w:tcPr>
            <w:tcW w:w="2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1 759 420,00</w:t>
            </w:r>
          </w:p>
        </w:tc>
        <w:tc>
          <w:tcPr>
            <w:tcW w:w="19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1 662 220,00</w:t>
            </w:r>
          </w:p>
        </w:tc>
        <w:tc>
          <w:tcPr>
            <w:tcW w:w="17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345"/>
        </w:trPr>
        <w:tc>
          <w:tcPr>
            <w:tcW w:w="44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Культура</w:t>
            </w:r>
          </w:p>
        </w:tc>
        <w:tc>
          <w:tcPr>
            <w:tcW w:w="1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08</w:t>
            </w:r>
          </w:p>
        </w:tc>
        <w:tc>
          <w:tcPr>
            <w:tcW w:w="1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18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2 630 082,12</w:t>
            </w:r>
          </w:p>
        </w:tc>
        <w:tc>
          <w:tcPr>
            <w:tcW w:w="17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314 276,76</w:t>
            </w:r>
          </w:p>
        </w:tc>
        <w:tc>
          <w:tcPr>
            <w:tcW w:w="2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1 759 420,00</w:t>
            </w:r>
          </w:p>
        </w:tc>
        <w:tc>
          <w:tcPr>
            <w:tcW w:w="190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1 662 220,00</w:t>
            </w:r>
          </w:p>
        </w:tc>
        <w:tc>
          <w:tcPr>
            <w:tcW w:w="1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345"/>
        </w:trPr>
        <w:tc>
          <w:tcPr>
            <w:tcW w:w="44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Социальное обеспечение населения</w:t>
            </w:r>
          </w:p>
        </w:tc>
        <w:tc>
          <w:tcPr>
            <w:tcW w:w="1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10</w:t>
            </w:r>
          </w:p>
        </w:tc>
        <w:tc>
          <w:tcPr>
            <w:tcW w:w="1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w:t>
            </w:r>
          </w:p>
        </w:tc>
        <w:tc>
          <w:tcPr>
            <w:tcW w:w="18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5 000,00</w:t>
            </w:r>
          </w:p>
        </w:tc>
        <w:tc>
          <w:tcPr>
            <w:tcW w:w="17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5 000,00</w:t>
            </w:r>
          </w:p>
        </w:tc>
        <w:tc>
          <w:tcPr>
            <w:tcW w:w="190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5 000,00</w:t>
            </w:r>
          </w:p>
        </w:tc>
        <w:tc>
          <w:tcPr>
            <w:tcW w:w="1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345"/>
        </w:trPr>
        <w:tc>
          <w:tcPr>
            <w:tcW w:w="44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Социальное обеспечение населения</w:t>
            </w:r>
          </w:p>
        </w:tc>
        <w:tc>
          <w:tcPr>
            <w:tcW w:w="1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10</w:t>
            </w:r>
          </w:p>
        </w:tc>
        <w:tc>
          <w:tcPr>
            <w:tcW w:w="1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18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5 000,00</w:t>
            </w:r>
          </w:p>
        </w:tc>
        <w:tc>
          <w:tcPr>
            <w:tcW w:w="17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5 000,00</w:t>
            </w:r>
          </w:p>
        </w:tc>
        <w:tc>
          <w:tcPr>
            <w:tcW w:w="190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5 000,00</w:t>
            </w:r>
          </w:p>
        </w:tc>
        <w:tc>
          <w:tcPr>
            <w:tcW w:w="1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345"/>
        </w:trPr>
        <w:tc>
          <w:tcPr>
            <w:tcW w:w="44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roofErr w:type="gramStart"/>
            <w:r w:rsidRPr="00184489">
              <w:rPr>
                <w:rFonts w:ascii="Times New Roman" w:eastAsia="Times New Roman" w:hAnsi="Times New Roman" w:cs="Times New Roman"/>
                <w:b/>
                <w:bCs/>
                <w:sz w:val="20"/>
                <w:szCs w:val="20"/>
              </w:rPr>
              <w:t>Физическая</w:t>
            </w:r>
            <w:proofErr w:type="gramEnd"/>
            <w:r w:rsidRPr="00184489">
              <w:rPr>
                <w:rFonts w:ascii="Times New Roman" w:eastAsia="Times New Roman" w:hAnsi="Times New Roman" w:cs="Times New Roman"/>
                <w:b/>
                <w:bCs/>
                <w:sz w:val="20"/>
                <w:szCs w:val="20"/>
              </w:rPr>
              <w:t xml:space="preserve"> </w:t>
            </w:r>
            <w:proofErr w:type="spellStart"/>
            <w:r w:rsidRPr="00184489">
              <w:rPr>
                <w:rFonts w:ascii="Times New Roman" w:eastAsia="Times New Roman" w:hAnsi="Times New Roman" w:cs="Times New Roman"/>
                <w:b/>
                <w:bCs/>
                <w:sz w:val="20"/>
                <w:szCs w:val="20"/>
              </w:rPr>
              <w:t>культра</w:t>
            </w:r>
            <w:proofErr w:type="spellEnd"/>
            <w:r w:rsidRPr="00184489">
              <w:rPr>
                <w:rFonts w:ascii="Times New Roman" w:eastAsia="Times New Roman" w:hAnsi="Times New Roman" w:cs="Times New Roman"/>
                <w:b/>
                <w:bCs/>
                <w:sz w:val="20"/>
                <w:szCs w:val="20"/>
              </w:rPr>
              <w:t xml:space="preserve"> и спорт</w:t>
            </w:r>
          </w:p>
        </w:tc>
        <w:tc>
          <w:tcPr>
            <w:tcW w:w="1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11</w:t>
            </w:r>
          </w:p>
        </w:tc>
        <w:tc>
          <w:tcPr>
            <w:tcW w:w="1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w:t>
            </w:r>
          </w:p>
        </w:tc>
        <w:tc>
          <w:tcPr>
            <w:tcW w:w="18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356 499,00</w:t>
            </w:r>
          </w:p>
        </w:tc>
        <w:tc>
          <w:tcPr>
            <w:tcW w:w="17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350 500,00</w:t>
            </w:r>
          </w:p>
        </w:tc>
        <w:tc>
          <w:tcPr>
            <w:tcW w:w="190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350 500,00</w:t>
            </w:r>
          </w:p>
        </w:tc>
        <w:tc>
          <w:tcPr>
            <w:tcW w:w="1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345"/>
        </w:trPr>
        <w:tc>
          <w:tcPr>
            <w:tcW w:w="44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Физическая культура</w:t>
            </w:r>
          </w:p>
        </w:tc>
        <w:tc>
          <w:tcPr>
            <w:tcW w:w="1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11</w:t>
            </w:r>
          </w:p>
        </w:tc>
        <w:tc>
          <w:tcPr>
            <w:tcW w:w="1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18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356 499,00</w:t>
            </w:r>
          </w:p>
        </w:tc>
        <w:tc>
          <w:tcPr>
            <w:tcW w:w="17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350 500,00</w:t>
            </w:r>
          </w:p>
        </w:tc>
        <w:tc>
          <w:tcPr>
            <w:tcW w:w="190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350 500,00</w:t>
            </w:r>
          </w:p>
        </w:tc>
        <w:tc>
          <w:tcPr>
            <w:tcW w:w="1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315"/>
        </w:trPr>
        <w:tc>
          <w:tcPr>
            <w:tcW w:w="44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Итого:</w:t>
            </w:r>
          </w:p>
        </w:tc>
        <w:tc>
          <w:tcPr>
            <w:tcW w:w="1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1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w:t>
            </w:r>
          </w:p>
        </w:tc>
        <w:tc>
          <w:tcPr>
            <w:tcW w:w="18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17 424 021,43</w:t>
            </w:r>
          </w:p>
        </w:tc>
        <w:tc>
          <w:tcPr>
            <w:tcW w:w="17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6 453 463,00</w:t>
            </w:r>
          </w:p>
        </w:tc>
        <w:tc>
          <w:tcPr>
            <w:tcW w:w="2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8 433 875,00</w:t>
            </w:r>
          </w:p>
        </w:tc>
        <w:tc>
          <w:tcPr>
            <w:tcW w:w="19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263 375,00</w:t>
            </w:r>
          </w:p>
        </w:tc>
        <w:tc>
          <w:tcPr>
            <w:tcW w:w="1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8 255 801,00</w:t>
            </w:r>
          </w:p>
        </w:tc>
        <w:tc>
          <w:tcPr>
            <w:tcW w:w="17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288 401,00</w:t>
            </w:r>
          </w:p>
        </w:tc>
      </w:tr>
    </w:tbl>
    <w:p w:rsidR="00184489" w:rsidRDefault="00184489" w:rsidP="00A464C3">
      <w:pPr>
        <w:autoSpaceDE w:val="0"/>
        <w:autoSpaceDN w:val="0"/>
        <w:adjustRightInd w:val="0"/>
        <w:spacing w:after="0" w:line="240" w:lineRule="auto"/>
        <w:rPr>
          <w:rFonts w:ascii="Times New Roman" w:eastAsia="Times New Roman" w:hAnsi="Times New Roman" w:cs="Times New Roman"/>
          <w:b/>
          <w:bCs/>
          <w:sz w:val="20"/>
          <w:szCs w:val="20"/>
        </w:rPr>
      </w:pPr>
    </w:p>
    <w:tbl>
      <w:tblPr>
        <w:tblStyle w:val="a3"/>
        <w:tblW w:w="0" w:type="auto"/>
        <w:tblLook w:val="04A0" w:firstRow="1" w:lastRow="0" w:firstColumn="1" w:lastColumn="0" w:noHBand="0" w:noVBand="1"/>
      </w:tblPr>
      <w:tblGrid>
        <w:gridCol w:w="2000"/>
        <w:gridCol w:w="535"/>
        <w:gridCol w:w="354"/>
        <w:gridCol w:w="295"/>
        <w:gridCol w:w="334"/>
        <w:gridCol w:w="308"/>
        <w:gridCol w:w="315"/>
        <w:gridCol w:w="457"/>
        <w:gridCol w:w="451"/>
        <w:gridCol w:w="840"/>
        <w:gridCol w:w="678"/>
        <w:gridCol w:w="743"/>
        <w:gridCol w:w="769"/>
        <w:gridCol w:w="821"/>
        <w:gridCol w:w="671"/>
      </w:tblGrid>
      <w:tr w:rsidR="00184489" w:rsidRPr="00184489" w:rsidTr="00184489">
        <w:trPr>
          <w:trHeight w:val="1170"/>
        </w:trPr>
        <w:tc>
          <w:tcPr>
            <w:tcW w:w="57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7460" w:type="dxa"/>
            <w:gridSpan w:val="4"/>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Приложение №3 к решению Совета Татарского сельского поселения Черлакского муниципального района Омской области №18 от 27.06.2024г.</w:t>
            </w:r>
          </w:p>
        </w:tc>
      </w:tr>
      <w:tr w:rsidR="00184489" w:rsidRPr="00184489" w:rsidTr="00184489">
        <w:trPr>
          <w:trHeight w:val="2610"/>
        </w:trPr>
        <w:tc>
          <w:tcPr>
            <w:tcW w:w="57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16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7460" w:type="dxa"/>
            <w:gridSpan w:val="4"/>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xml:space="preserve">Приложение №4 к решению Совета Татарского сельского поселения Черлакского муниципального района Омской области №53 от 21.12.23г.  "О бюджете Татарского сельского поселения Черлакского муниципального района Омской области на 2024 год и </w:t>
            </w:r>
            <w:r w:rsidRPr="00184489">
              <w:rPr>
                <w:rFonts w:ascii="Times New Roman" w:eastAsia="Times New Roman" w:hAnsi="Times New Roman" w:cs="Times New Roman"/>
                <w:b/>
                <w:bCs/>
                <w:sz w:val="20"/>
                <w:szCs w:val="20"/>
              </w:rPr>
              <w:br/>
              <w:t xml:space="preserve">на плановый период 2025 и 2026 годов" </w:t>
            </w:r>
          </w:p>
        </w:tc>
      </w:tr>
      <w:tr w:rsidR="00184489" w:rsidRPr="00184489" w:rsidTr="00184489">
        <w:trPr>
          <w:trHeight w:val="1110"/>
        </w:trPr>
        <w:tc>
          <w:tcPr>
            <w:tcW w:w="57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13340" w:type="dxa"/>
            <w:gridSpan w:val="12"/>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Ведомственная структура расходов местного бюджета на 2024 год и на плановый период 2025 и 2026 годов</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16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r>
      <w:tr w:rsidR="00184489" w:rsidRPr="00184489" w:rsidTr="00184489">
        <w:trPr>
          <w:trHeight w:val="375"/>
        </w:trPr>
        <w:tc>
          <w:tcPr>
            <w:tcW w:w="57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18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19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16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r>
      <w:tr w:rsidR="00184489" w:rsidRPr="00184489" w:rsidTr="00184489">
        <w:trPr>
          <w:trHeight w:val="390"/>
        </w:trPr>
        <w:tc>
          <w:tcPr>
            <w:tcW w:w="57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18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19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16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r>
      <w:tr w:rsidR="00184489" w:rsidRPr="00184489" w:rsidTr="00184489">
        <w:trPr>
          <w:trHeight w:val="510"/>
        </w:trPr>
        <w:tc>
          <w:tcPr>
            <w:tcW w:w="5720" w:type="dxa"/>
            <w:vMerge w:val="restart"/>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xml:space="preserve">Наименование </w:t>
            </w:r>
            <w:proofErr w:type="gramStart"/>
            <w:r w:rsidRPr="00184489">
              <w:rPr>
                <w:rFonts w:ascii="Times New Roman" w:eastAsia="Times New Roman" w:hAnsi="Times New Roman" w:cs="Times New Roman"/>
                <w:b/>
                <w:bCs/>
                <w:sz w:val="20"/>
                <w:szCs w:val="20"/>
              </w:rPr>
              <w:t>показателя кодов бюджетной классификации расходов местного бюджета</w:t>
            </w:r>
            <w:proofErr w:type="gramEnd"/>
          </w:p>
        </w:tc>
        <w:tc>
          <w:tcPr>
            <w:tcW w:w="5800" w:type="dxa"/>
            <w:gridSpan w:val="8"/>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Коды</w:t>
            </w:r>
          </w:p>
        </w:tc>
        <w:tc>
          <w:tcPr>
            <w:tcW w:w="11240" w:type="dxa"/>
            <w:gridSpan w:val="6"/>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Сумма, рублей</w:t>
            </w:r>
          </w:p>
        </w:tc>
      </w:tr>
      <w:tr w:rsidR="00184489" w:rsidRPr="00184489" w:rsidTr="00184489">
        <w:trPr>
          <w:trHeight w:val="495"/>
        </w:trPr>
        <w:tc>
          <w:tcPr>
            <w:tcW w:w="5720" w:type="dxa"/>
            <w:vMerge/>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5800" w:type="dxa"/>
            <w:gridSpan w:val="8"/>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Классификация расходов бюджета</w:t>
            </w:r>
          </w:p>
        </w:tc>
        <w:tc>
          <w:tcPr>
            <w:tcW w:w="3780" w:type="dxa"/>
            <w:gridSpan w:val="2"/>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2024</w:t>
            </w:r>
          </w:p>
        </w:tc>
        <w:tc>
          <w:tcPr>
            <w:tcW w:w="3760" w:type="dxa"/>
            <w:gridSpan w:val="2"/>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2025</w:t>
            </w:r>
          </w:p>
        </w:tc>
        <w:tc>
          <w:tcPr>
            <w:tcW w:w="3700" w:type="dxa"/>
            <w:gridSpan w:val="2"/>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2026</w:t>
            </w:r>
          </w:p>
        </w:tc>
      </w:tr>
      <w:tr w:rsidR="00184489" w:rsidRPr="00184489" w:rsidTr="00184489">
        <w:trPr>
          <w:trHeight w:val="1080"/>
        </w:trPr>
        <w:tc>
          <w:tcPr>
            <w:tcW w:w="5720" w:type="dxa"/>
            <w:vMerge/>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1200" w:type="dxa"/>
            <w:vMerge w:val="restart"/>
            <w:textDirection w:val="btLr"/>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Главный распорядитель средств бюджета</w:t>
            </w:r>
          </w:p>
        </w:tc>
        <w:tc>
          <w:tcPr>
            <w:tcW w:w="640" w:type="dxa"/>
            <w:vMerge w:val="restart"/>
            <w:textDirection w:val="btLr"/>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Раздел</w:t>
            </w:r>
          </w:p>
        </w:tc>
        <w:tc>
          <w:tcPr>
            <w:tcW w:w="460" w:type="dxa"/>
            <w:vMerge w:val="restart"/>
            <w:textDirection w:val="btLr"/>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Подраздел</w:t>
            </w:r>
          </w:p>
        </w:tc>
        <w:tc>
          <w:tcPr>
            <w:tcW w:w="2560" w:type="dxa"/>
            <w:gridSpan w:val="4"/>
            <w:vMerge w:val="restart"/>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Целевая статья</w:t>
            </w:r>
          </w:p>
        </w:tc>
        <w:tc>
          <w:tcPr>
            <w:tcW w:w="940" w:type="dxa"/>
            <w:vMerge w:val="restart"/>
            <w:textDirection w:val="btLr"/>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Вид расходов</w:t>
            </w:r>
          </w:p>
        </w:tc>
        <w:tc>
          <w:tcPr>
            <w:tcW w:w="2140" w:type="dxa"/>
            <w:vMerge w:val="restart"/>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Всего</w:t>
            </w:r>
          </w:p>
        </w:tc>
        <w:tc>
          <w:tcPr>
            <w:tcW w:w="1640" w:type="dxa"/>
            <w:vMerge w:val="restart"/>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в том числе за счет поступлений целевого характера</w:t>
            </w:r>
          </w:p>
        </w:tc>
        <w:tc>
          <w:tcPr>
            <w:tcW w:w="1840" w:type="dxa"/>
            <w:vMerge w:val="restart"/>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Всего</w:t>
            </w:r>
          </w:p>
        </w:tc>
        <w:tc>
          <w:tcPr>
            <w:tcW w:w="1920" w:type="dxa"/>
            <w:vMerge w:val="restart"/>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в том числе за счет поступлений целевого характера</w:t>
            </w:r>
          </w:p>
        </w:tc>
        <w:tc>
          <w:tcPr>
            <w:tcW w:w="2080" w:type="dxa"/>
            <w:vMerge w:val="restart"/>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Всего</w:t>
            </w:r>
          </w:p>
        </w:tc>
        <w:tc>
          <w:tcPr>
            <w:tcW w:w="1620" w:type="dxa"/>
            <w:vMerge w:val="restart"/>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в том числе за счет поступлений целевого характера</w:t>
            </w:r>
          </w:p>
        </w:tc>
      </w:tr>
      <w:tr w:rsidR="00184489" w:rsidRPr="00184489" w:rsidTr="00184489">
        <w:trPr>
          <w:trHeight w:val="2280"/>
        </w:trPr>
        <w:tc>
          <w:tcPr>
            <w:tcW w:w="5720" w:type="dxa"/>
            <w:vMerge/>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1200" w:type="dxa"/>
            <w:vMerge/>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640" w:type="dxa"/>
            <w:vMerge/>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460" w:type="dxa"/>
            <w:vMerge/>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2560" w:type="dxa"/>
            <w:gridSpan w:val="4"/>
            <w:vMerge/>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940" w:type="dxa"/>
            <w:vMerge/>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2140" w:type="dxa"/>
            <w:vMerge/>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1640" w:type="dxa"/>
            <w:vMerge/>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1840" w:type="dxa"/>
            <w:vMerge/>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1920" w:type="dxa"/>
            <w:vMerge/>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2080" w:type="dxa"/>
            <w:vMerge/>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1620" w:type="dxa"/>
            <w:vMerge/>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r>
      <w:tr w:rsidR="00184489" w:rsidRPr="00184489" w:rsidTr="00184489">
        <w:trPr>
          <w:trHeight w:val="375"/>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w:t>
            </w:r>
          </w:p>
        </w:tc>
        <w:tc>
          <w:tcPr>
            <w:tcW w:w="120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w:t>
            </w:r>
          </w:p>
        </w:tc>
        <w:tc>
          <w:tcPr>
            <w:tcW w:w="6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3</w:t>
            </w:r>
          </w:p>
        </w:tc>
        <w:tc>
          <w:tcPr>
            <w:tcW w:w="4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4</w:t>
            </w:r>
          </w:p>
        </w:tc>
        <w:tc>
          <w:tcPr>
            <w:tcW w:w="5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50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5</w:t>
            </w:r>
          </w:p>
        </w:tc>
        <w:tc>
          <w:tcPr>
            <w:tcW w:w="5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9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w:t>
            </w:r>
          </w:p>
        </w:tc>
        <w:tc>
          <w:tcPr>
            <w:tcW w:w="21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7</w:t>
            </w:r>
          </w:p>
        </w:tc>
        <w:tc>
          <w:tcPr>
            <w:tcW w:w="16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8</w:t>
            </w:r>
          </w:p>
        </w:tc>
        <w:tc>
          <w:tcPr>
            <w:tcW w:w="18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9</w:t>
            </w:r>
          </w:p>
        </w:tc>
        <w:tc>
          <w:tcPr>
            <w:tcW w:w="19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10</w:t>
            </w:r>
          </w:p>
        </w:tc>
        <w:tc>
          <w:tcPr>
            <w:tcW w:w="20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11</w:t>
            </w:r>
          </w:p>
        </w:tc>
        <w:tc>
          <w:tcPr>
            <w:tcW w:w="16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12</w:t>
            </w:r>
          </w:p>
        </w:tc>
      </w:tr>
      <w:tr w:rsidR="00184489" w:rsidRPr="00184489" w:rsidTr="00184489">
        <w:trPr>
          <w:trHeight w:val="510"/>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Администрация Татарского сельского поселения Черлакского муниципального района Омской области</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17 424 021,43</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6 453 463,00</w:t>
            </w:r>
          </w:p>
        </w:tc>
        <w:tc>
          <w:tcPr>
            <w:tcW w:w="18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8 437 625,00</w:t>
            </w:r>
          </w:p>
        </w:tc>
        <w:tc>
          <w:tcPr>
            <w:tcW w:w="19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263 375,00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8 233 301,00</w:t>
            </w:r>
          </w:p>
        </w:tc>
        <w:tc>
          <w:tcPr>
            <w:tcW w:w="16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288 401,00</w:t>
            </w:r>
          </w:p>
        </w:tc>
      </w:tr>
      <w:tr w:rsidR="00184489" w:rsidRPr="00184489" w:rsidTr="00184489">
        <w:trPr>
          <w:trHeight w:val="375"/>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ОБЩЕГОСУДАРСТВЕННЫЕ ВОПРОСЫ</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4 413 135,15</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8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3 904 680,00</w:t>
            </w:r>
          </w:p>
        </w:tc>
        <w:tc>
          <w:tcPr>
            <w:tcW w:w="19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3 860 680,00</w:t>
            </w:r>
          </w:p>
        </w:tc>
        <w:tc>
          <w:tcPr>
            <w:tcW w:w="16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510"/>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Функционирование высшего должностного лица субъекта Российской Федерации и муниципального образования</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02</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1 230 000,00</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8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1 000 000,00</w:t>
            </w:r>
          </w:p>
        </w:tc>
        <w:tc>
          <w:tcPr>
            <w:tcW w:w="19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1 000 000,00</w:t>
            </w:r>
          </w:p>
        </w:tc>
        <w:tc>
          <w:tcPr>
            <w:tcW w:w="16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2775"/>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lastRenderedPageBreak/>
              <w:t xml:space="preserve">Муниципальная программа Татарского </w:t>
            </w:r>
            <w:proofErr w:type="spellStart"/>
            <w:r w:rsidRPr="00184489">
              <w:rPr>
                <w:rFonts w:ascii="Times New Roman" w:eastAsia="Times New Roman" w:hAnsi="Times New Roman" w:cs="Times New Roman"/>
                <w:b/>
                <w:bCs/>
                <w:sz w:val="20"/>
                <w:szCs w:val="20"/>
              </w:rPr>
              <w:t>сльского</w:t>
            </w:r>
            <w:proofErr w:type="spellEnd"/>
            <w:r w:rsidRPr="00184489">
              <w:rPr>
                <w:rFonts w:ascii="Times New Roman" w:eastAsia="Times New Roman" w:hAnsi="Times New Roman" w:cs="Times New Roman"/>
                <w:b/>
                <w:bCs/>
                <w:sz w:val="20"/>
                <w:szCs w:val="20"/>
              </w:rPr>
              <w:t xml:space="preserve"> поселения Черлакского муниципального района Омской области "Устойчивое социально-экономическое  развитие  сел и деревень Татарского сельского поселения Черлакского муниципального района Омской области 2022-2027 годы"</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02</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00000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1 230 000,00</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8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1 000 000,00</w:t>
            </w:r>
          </w:p>
        </w:tc>
        <w:tc>
          <w:tcPr>
            <w:tcW w:w="19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1 000 000,00</w:t>
            </w:r>
          </w:p>
        </w:tc>
        <w:tc>
          <w:tcPr>
            <w:tcW w:w="16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510"/>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Подпрограмма "Развитие экономического потенциала Татарского сельского поселения"</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02</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00000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1 230 000,00</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8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1 000 000,00</w:t>
            </w:r>
          </w:p>
        </w:tc>
        <w:tc>
          <w:tcPr>
            <w:tcW w:w="19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1 000 000,00</w:t>
            </w:r>
          </w:p>
        </w:tc>
        <w:tc>
          <w:tcPr>
            <w:tcW w:w="16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510"/>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Создание условий для эффективного управления финансами и имуществом поселения</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02</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00000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1 230 000,00</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8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1 000 000,00</w:t>
            </w:r>
          </w:p>
        </w:tc>
        <w:tc>
          <w:tcPr>
            <w:tcW w:w="19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1 000 000,00</w:t>
            </w:r>
          </w:p>
        </w:tc>
        <w:tc>
          <w:tcPr>
            <w:tcW w:w="16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765"/>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xml:space="preserve">Расходы на обеспечение функций органов  местного самоуправления и управления бюджетным процессом поселения </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02</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29980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1 230 000,00</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8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1 000 000,00</w:t>
            </w:r>
          </w:p>
        </w:tc>
        <w:tc>
          <w:tcPr>
            <w:tcW w:w="19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1 000 000,00</w:t>
            </w:r>
          </w:p>
        </w:tc>
        <w:tc>
          <w:tcPr>
            <w:tcW w:w="16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1020"/>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02</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29980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100</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1 230 000,00</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8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1 000 000,00</w:t>
            </w:r>
          </w:p>
        </w:tc>
        <w:tc>
          <w:tcPr>
            <w:tcW w:w="19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1 000 000,00</w:t>
            </w:r>
          </w:p>
        </w:tc>
        <w:tc>
          <w:tcPr>
            <w:tcW w:w="16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510"/>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xml:space="preserve">Расходы на выплаты персоналу государственных </w:t>
            </w:r>
            <w:r w:rsidRPr="00184489">
              <w:rPr>
                <w:rFonts w:ascii="Times New Roman" w:eastAsia="Times New Roman" w:hAnsi="Times New Roman" w:cs="Times New Roman"/>
                <w:b/>
                <w:bCs/>
                <w:sz w:val="20"/>
                <w:szCs w:val="20"/>
              </w:rPr>
              <w:lastRenderedPageBreak/>
              <w:t>(муниципальных) органов</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lastRenderedPageBreak/>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02</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29980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120</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1 230 000,00</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8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1 000 000,00</w:t>
            </w:r>
          </w:p>
        </w:tc>
        <w:tc>
          <w:tcPr>
            <w:tcW w:w="19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1 000 000,00</w:t>
            </w:r>
          </w:p>
        </w:tc>
        <w:tc>
          <w:tcPr>
            <w:tcW w:w="16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765"/>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04</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3 020 230,00</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8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2 837 680,00</w:t>
            </w:r>
          </w:p>
        </w:tc>
        <w:tc>
          <w:tcPr>
            <w:tcW w:w="19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2 837 680,00</w:t>
            </w:r>
          </w:p>
        </w:tc>
        <w:tc>
          <w:tcPr>
            <w:tcW w:w="16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1275"/>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xml:space="preserve">Муниципальная программа Татарского </w:t>
            </w:r>
            <w:proofErr w:type="spellStart"/>
            <w:r w:rsidRPr="00184489">
              <w:rPr>
                <w:rFonts w:ascii="Times New Roman" w:eastAsia="Times New Roman" w:hAnsi="Times New Roman" w:cs="Times New Roman"/>
                <w:b/>
                <w:bCs/>
                <w:sz w:val="20"/>
                <w:szCs w:val="20"/>
              </w:rPr>
              <w:t>сльского</w:t>
            </w:r>
            <w:proofErr w:type="spellEnd"/>
            <w:r w:rsidRPr="00184489">
              <w:rPr>
                <w:rFonts w:ascii="Times New Roman" w:eastAsia="Times New Roman" w:hAnsi="Times New Roman" w:cs="Times New Roman"/>
                <w:b/>
                <w:bCs/>
                <w:sz w:val="20"/>
                <w:szCs w:val="20"/>
              </w:rPr>
              <w:t xml:space="preserve"> поселения Черлакского муниципального района Омской области "Устойчивое социально-экономическое  развитие  сел и деревень Татарского сельского поселения Черлакского муниципального района Омской области 2022-2027 годы"</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04</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00000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3 020 230,00</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8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2 837 680,00</w:t>
            </w:r>
          </w:p>
        </w:tc>
        <w:tc>
          <w:tcPr>
            <w:tcW w:w="19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2 837 680,00</w:t>
            </w:r>
          </w:p>
        </w:tc>
        <w:tc>
          <w:tcPr>
            <w:tcW w:w="16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510"/>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Подпрограмма "Развитие экономического потенциала Татарского сельского поселения"</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04</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00000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3 020 230,00</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8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2 837 680,00</w:t>
            </w:r>
          </w:p>
        </w:tc>
        <w:tc>
          <w:tcPr>
            <w:tcW w:w="19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2 837 680,00</w:t>
            </w:r>
          </w:p>
        </w:tc>
        <w:tc>
          <w:tcPr>
            <w:tcW w:w="16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510"/>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Создание условий для эффективного управления финансами и имуществом поселения</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04</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00000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3 020 230,00</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8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2 837 680,00</w:t>
            </w:r>
          </w:p>
        </w:tc>
        <w:tc>
          <w:tcPr>
            <w:tcW w:w="19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2 837 680,00</w:t>
            </w:r>
          </w:p>
        </w:tc>
        <w:tc>
          <w:tcPr>
            <w:tcW w:w="16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765"/>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xml:space="preserve">Расходы на обеспечение функций органов  местного самоуправления и управления бюджетным процессом поселения </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04</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29980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3 020 230,00</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8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2 837 680,00</w:t>
            </w:r>
          </w:p>
        </w:tc>
        <w:tc>
          <w:tcPr>
            <w:tcW w:w="19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2 837 680,00</w:t>
            </w:r>
          </w:p>
        </w:tc>
        <w:tc>
          <w:tcPr>
            <w:tcW w:w="16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1020"/>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xml:space="preserve">Расходы на выплаты персоналу в целях обеспечения </w:t>
            </w:r>
            <w:r w:rsidRPr="00184489">
              <w:rPr>
                <w:rFonts w:ascii="Times New Roman" w:eastAsia="Times New Roman" w:hAnsi="Times New Roman" w:cs="Times New Roman"/>
                <w:b/>
                <w:bCs/>
                <w:sz w:val="20"/>
                <w:szCs w:val="20"/>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lastRenderedPageBreak/>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04</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29980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100</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2 597 619,28</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8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2 426 880,00</w:t>
            </w:r>
          </w:p>
        </w:tc>
        <w:tc>
          <w:tcPr>
            <w:tcW w:w="19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2 426 880,00</w:t>
            </w:r>
          </w:p>
        </w:tc>
        <w:tc>
          <w:tcPr>
            <w:tcW w:w="16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510"/>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lastRenderedPageBreak/>
              <w:t>Расходы на выплаты персоналу государственных (муниципальных) органов</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04</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29980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120</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2 597 619,28</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8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2 426 880,00</w:t>
            </w:r>
          </w:p>
        </w:tc>
        <w:tc>
          <w:tcPr>
            <w:tcW w:w="19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2 426 880,00</w:t>
            </w:r>
          </w:p>
        </w:tc>
        <w:tc>
          <w:tcPr>
            <w:tcW w:w="16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510"/>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Закупка товаров, работ и услуг для обеспечения государственных (муниципальных) нужд</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04</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29980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200</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418 110,72</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8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406 800,00</w:t>
            </w:r>
          </w:p>
        </w:tc>
        <w:tc>
          <w:tcPr>
            <w:tcW w:w="19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406 800,00</w:t>
            </w:r>
          </w:p>
        </w:tc>
        <w:tc>
          <w:tcPr>
            <w:tcW w:w="16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510"/>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Иные закупки товаров, работ и услуг для обеспечения государственных (муниципальных) нужд</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04</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29980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240</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418 110,72</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8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406 800,00</w:t>
            </w:r>
          </w:p>
        </w:tc>
        <w:tc>
          <w:tcPr>
            <w:tcW w:w="19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406 800,00</w:t>
            </w:r>
          </w:p>
        </w:tc>
        <w:tc>
          <w:tcPr>
            <w:tcW w:w="16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375"/>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Иные бюджетные ассигнования</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04</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29980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800</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4 500,00</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8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4 000,00</w:t>
            </w:r>
          </w:p>
        </w:tc>
        <w:tc>
          <w:tcPr>
            <w:tcW w:w="19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4 000,00</w:t>
            </w:r>
          </w:p>
        </w:tc>
        <w:tc>
          <w:tcPr>
            <w:tcW w:w="16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375"/>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Уплата налогов, сборов и иных платежей</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04</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29980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850</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4 500,00</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8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4 000,00</w:t>
            </w:r>
          </w:p>
        </w:tc>
        <w:tc>
          <w:tcPr>
            <w:tcW w:w="19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4 000,00</w:t>
            </w:r>
          </w:p>
        </w:tc>
        <w:tc>
          <w:tcPr>
            <w:tcW w:w="16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375"/>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Обеспечение проведения выборов и референдумов</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07</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8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44 000,00</w:t>
            </w:r>
          </w:p>
        </w:tc>
        <w:tc>
          <w:tcPr>
            <w:tcW w:w="19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6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1275"/>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xml:space="preserve">Муниципальная программа Татарского </w:t>
            </w:r>
            <w:proofErr w:type="spellStart"/>
            <w:r w:rsidRPr="00184489">
              <w:rPr>
                <w:rFonts w:ascii="Times New Roman" w:eastAsia="Times New Roman" w:hAnsi="Times New Roman" w:cs="Times New Roman"/>
                <w:b/>
                <w:bCs/>
                <w:sz w:val="20"/>
                <w:szCs w:val="20"/>
              </w:rPr>
              <w:t>сльского</w:t>
            </w:r>
            <w:proofErr w:type="spellEnd"/>
            <w:r w:rsidRPr="00184489">
              <w:rPr>
                <w:rFonts w:ascii="Times New Roman" w:eastAsia="Times New Roman" w:hAnsi="Times New Roman" w:cs="Times New Roman"/>
                <w:b/>
                <w:bCs/>
                <w:sz w:val="20"/>
                <w:szCs w:val="20"/>
              </w:rPr>
              <w:t xml:space="preserve"> поселения Черлакского муниципального района Омской области "Устойчивое социально-экономическое  развитие  сел и деревень Татарского сельского поселения Черлакского муниципального района Омской области 2022-2027годы"</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07</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00000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8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44 000,00</w:t>
            </w:r>
          </w:p>
        </w:tc>
        <w:tc>
          <w:tcPr>
            <w:tcW w:w="19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6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510"/>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lastRenderedPageBreak/>
              <w:t>Подпрограмма "Развитие экономического потенциала Татарского сельского поселения"</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07</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00000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8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44 000,00</w:t>
            </w:r>
          </w:p>
        </w:tc>
        <w:tc>
          <w:tcPr>
            <w:tcW w:w="19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6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510"/>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Создание условий для эффективного управления финансами и имуществом поселения</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07</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00000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8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44 000,00</w:t>
            </w:r>
          </w:p>
        </w:tc>
        <w:tc>
          <w:tcPr>
            <w:tcW w:w="19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6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375"/>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Организация проведения выборов, собраний, референдумов</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07</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20010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8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44 000,00</w:t>
            </w:r>
          </w:p>
        </w:tc>
        <w:tc>
          <w:tcPr>
            <w:tcW w:w="19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6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375"/>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Иные бюджетные ассигнования</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07</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20010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800</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8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44 000,00</w:t>
            </w:r>
          </w:p>
        </w:tc>
        <w:tc>
          <w:tcPr>
            <w:tcW w:w="19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6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375"/>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Специальные расходы</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07</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20010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880</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8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44 000,00</w:t>
            </w:r>
          </w:p>
        </w:tc>
        <w:tc>
          <w:tcPr>
            <w:tcW w:w="19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6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375"/>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Резервные фонды</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11</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6 000,00</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8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6 000,00</w:t>
            </w:r>
          </w:p>
        </w:tc>
        <w:tc>
          <w:tcPr>
            <w:tcW w:w="19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6 000,00</w:t>
            </w:r>
          </w:p>
        </w:tc>
        <w:tc>
          <w:tcPr>
            <w:tcW w:w="16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2760"/>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xml:space="preserve">Муниципальная программа Татарского </w:t>
            </w:r>
            <w:proofErr w:type="spellStart"/>
            <w:r w:rsidRPr="00184489">
              <w:rPr>
                <w:rFonts w:ascii="Times New Roman" w:eastAsia="Times New Roman" w:hAnsi="Times New Roman" w:cs="Times New Roman"/>
                <w:b/>
                <w:bCs/>
                <w:sz w:val="20"/>
                <w:szCs w:val="20"/>
              </w:rPr>
              <w:t>сльского</w:t>
            </w:r>
            <w:proofErr w:type="spellEnd"/>
            <w:r w:rsidRPr="00184489">
              <w:rPr>
                <w:rFonts w:ascii="Times New Roman" w:eastAsia="Times New Roman" w:hAnsi="Times New Roman" w:cs="Times New Roman"/>
                <w:b/>
                <w:bCs/>
                <w:sz w:val="20"/>
                <w:szCs w:val="20"/>
              </w:rPr>
              <w:t xml:space="preserve"> поселения Черлакского муниципального района Омской области "Устойчивое социально-экономическое  развитие  сел и деревень Татарского сельского поселения Черлакского муниципального района Омской области 2022-2027 годы"</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11</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00000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6 000,00</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8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6 000,00</w:t>
            </w:r>
          </w:p>
        </w:tc>
        <w:tc>
          <w:tcPr>
            <w:tcW w:w="19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6 000,00</w:t>
            </w:r>
          </w:p>
        </w:tc>
        <w:tc>
          <w:tcPr>
            <w:tcW w:w="16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510"/>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Подпрограмма "Развитие экономического потенциала Татарского сельского поселения"</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11</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00000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6 000,00</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8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6 000,00</w:t>
            </w:r>
          </w:p>
        </w:tc>
        <w:tc>
          <w:tcPr>
            <w:tcW w:w="19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6 000,00</w:t>
            </w:r>
          </w:p>
        </w:tc>
        <w:tc>
          <w:tcPr>
            <w:tcW w:w="16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510"/>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Создание условий для эффективного управления финансами и имуществом поселения</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11</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00000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6 000,00</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8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6 000,00</w:t>
            </w:r>
          </w:p>
        </w:tc>
        <w:tc>
          <w:tcPr>
            <w:tcW w:w="19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6 000,00</w:t>
            </w:r>
          </w:p>
        </w:tc>
        <w:tc>
          <w:tcPr>
            <w:tcW w:w="16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510"/>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xml:space="preserve">Создание и использование  </w:t>
            </w:r>
            <w:r w:rsidRPr="00184489">
              <w:rPr>
                <w:rFonts w:ascii="Times New Roman" w:eastAsia="Times New Roman" w:hAnsi="Times New Roman" w:cs="Times New Roman"/>
                <w:b/>
                <w:bCs/>
                <w:sz w:val="20"/>
                <w:szCs w:val="20"/>
              </w:rPr>
              <w:lastRenderedPageBreak/>
              <w:t>средств резервного фонда местных администраций</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lastRenderedPageBreak/>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11</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2997</w:t>
            </w:r>
            <w:r w:rsidRPr="00184489">
              <w:rPr>
                <w:rFonts w:ascii="Times New Roman" w:eastAsia="Times New Roman" w:hAnsi="Times New Roman" w:cs="Times New Roman"/>
                <w:b/>
                <w:bCs/>
                <w:sz w:val="20"/>
                <w:szCs w:val="20"/>
              </w:rPr>
              <w:lastRenderedPageBreak/>
              <w:t>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lastRenderedPageBreak/>
              <w:t> </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6 000,00</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8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6 000,0</w:t>
            </w:r>
            <w:r w:rsidRPr="00184489">
              <w:rPr>
                <w:rFonts w:ascii="Times New Roman" w:eastAsia="Times New Roman" w:hAnsi="Times New Roman" w:cs="Times New Roman"/>
                <w:b/>
                <w:bCs/>
                <w:sz w:val="20"/>
                <w:szCs w:val="20"/>
              </w:rPr>
              <w:lastRenderedPageBreak/>
              <w:t>0</w:t>
            </w:r>
          </w:p>
        </w:tc>
        <w:tc>
          <w:tcPr>
            <w:tcW w:w="19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lastRenderedPageBreak/>
              <w:t>0,00</w:t>
            </w:r>
          </w:p>
        </w:tc>
        <w:tc>
          <w:tcPr>
            <w:tcW w:w="20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6 000,00</w:t>
            </w:r>
          </w:p>
        </w:tc>
        <w:tc>
          <w:tcPr>
            <w:tcW w:w="16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375"/>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lastRenderedPageBreak/>
              <w:t>Иные бюджетные ассигнования</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11</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29970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800</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6 000,00</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8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6 000,00</w:t>
            </w:r>
          </w:p>
        </w:tc>
        <w:tc>
          <w:tcPr>
            <w:tcW w:w="19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6 000,00</w:t>
            </w:r>
          </w:p>
        </w:tc>
        <w:tc>
          <w:tcPr>
            <w:tcW w:w="16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375"/>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Резервные средства</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11</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29970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870</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6 000,00</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8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6 000,00</w:t>
            </w:r>
          </w:p>
        </w:tc>
        <w:tc>
          <w:tcPr>
            <w:tcW w:w="19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6 000,00</w:t>
            </w:r>
          </w:p>
        </w:tc>
        <w:tc>
          <w:tcPr>
            <w:tcW w:w="16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375"/>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Другие общегосударственные вопросы</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13</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156 905,15</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8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17 000,00</w:t>
            </w:r>
          </w:p>
        </w:tc>
        <w:tc>
          <w:tcPr>
            <w:tcW w:w="19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17 000,00</w:t>
            </w:r>
          </w:p>
        </w:tc>
        <w:tc>
          <w:tcPr>
            <w:tcW w:w="16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1275"/>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xml:space="preserve">Муниципальная программа Татарского </w:t>
            </w:r>
            <w:proofErr w:type="spellStart"/>
            <w:r w:rsidRPr="00184489">
              <w:rPr>
                <w:rFonts w:ascii="Times New Roman" w:eastAsia="Times New Roman" w:hAnsi="Times New Roman" w:cs="Times New Roman"/>
                <w:b/>
                <w:bCs/>
                <w:sz w:val="20"/>
                <w:szCs w:val="20"/>
              </w:rPr>
              <w:t>сльского</w:t>
            </w:r>
            <w:proofErr w:type="spellEnd"/>
            <w:r w:rsidRPr="00184489">
              <w:rPr>
                <w:rFonts w:ascii="Times New Roman" w:eastAsia="Times New Roman" w:hAnsi="Times New Roman" w:cs="Times New Roman"/>
                <w:b/>
                <w:bCs/>
                <w:sz w:val="20"/>
                <w:szCs w:val="20"/>
              </w:rPr>
              <w:t xml:space="preserve"> поселения Черлакского муниципального района Омской области "Устойчивое социально-экономическое  развитие  сел и деревень Татарского сельского поселения Черлакского муниципального района Омской области 2022-2027 годы"</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13</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00000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156 905,15</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8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17 000,00</w:t>
            </w:r>
          </w:p>
        </w:tc>
        <w:tc>
          <w:tcPr>
            <w:tcW w:w="19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17 000,00</w:t>
            </w:r>
          </w:p>
        </w:tc>
        <w:tc>
          <w:tcPr>
            <w:tcW w:w="16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510"/>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Подпрограмма "Развитие экономического потенциала Татарского сельского поселения"</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13</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00000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156 905,15</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8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17 000,00</w:t>
            </w:r>
          </w:p>
        </w:tc>
        <w:tc>
          <w:tcPr>
            <w:tcW w:w="19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17 000,00</w:t>
            </w:r>
          </w:p>
        </w:tc>
        <w:tc>
          <w:tcPr>
            <w:tcW w:w="16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510"/>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Создание условий для эффективного управления финансами и имуществом поселения</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13</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00000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156 905,15</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8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17 000,00</w:t>
            </w:r>
          </w:p>
        </w:tc>
        <w:tc>
          <w:tcPr>
            <w:tcW w:w="19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17 000,00</w:t>
            </w:r>
          </w:p>
        </w:tc>
        <w:tc>
          <w:tcPr>
            <w:tcW w:w="16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510"/>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Оценка недвижимости, признание прав и регулирование отношений по муниципальной собственности</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13</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20060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8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1 000,00</w:t>
            </w:r>
          </w:p>
        </w:tc>
        <w:tc>
          <w:tcPr>
            <w:tcW w:w="19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1 000,00</w:t>
            </w:r>
          </w:p>
        </w:tc>
        <w:tc>
          <w:tcPr>
            <w:tcW w:w="16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510"/>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Закупка товаров, работ и услуг для обеспечения государственных (муниципальных) нужд</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13</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20060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200</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8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1 000,00</w:t>
            </w:r>
          </w:p>
        </w:tc>
        <w:tc>
          <w:tcPr>
            <w:tcW w:w="19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1 000,00</w:t>
            </w:r>
          </w:p>
        </w:tc>
        <w:tc>
          <w:tcPr>
            <w:tcW w:w="16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510"/>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xml:space="preserve">Иные закупки товаров, работ и услуг для </w:t>
            </w:r>
            <w:r w:rsidRPr="00184489">
              <w:rPr>
                <w:rFonts w:ascii="Times New Roman" w:eastAsia="Times New Roman" w:hAnsi="Times New Roman" w:cs="Times New Roman"/>
                <w:b/>
                <w:bCs/>
                <w:sz w:val="20"/>
                <w:szCs w:val="20"/>
              </w:rPr>
              <w:lastRenderedPageBreak/>
              <w:t>обеспечения государственных (муниципальных) нужд</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lastRenderedPageBreak/>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13</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20060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240</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8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1 000,00</w:t>
            </w:r>
          </w:p>
        </w:tc>
        <w:tc>
          <w:tcPr>
            <w:tcW w:w="19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1 000,00</w:t>
            </w:r>
          </w:p>
        </w:tc>
        <w:tc>
          <w:tcPr>
            <w:tcW w:w="16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510"/>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lastRenderedPageBreak/>
              <w:t>Оформление кадастровой документации на объекты недвижимого имущества</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13</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20100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101 000,00</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8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1 000,00</w:t>
            </w:r>
          </w:p>
        </w:tc>
        <w:tc>
          <w:tcPr>
            <w:tcW w:w="19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1 000,00</w:t>
            </w:r>
          </w:p>
        </w:tc>
        <w:tc>
          <w:tcPr>
            <w:tcW w:w="16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510"/>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Закупка товаров, работ и услуг для обеспечения государственных (муниципальных) нужд</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13</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20100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200</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101 000,00</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8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1 000,00</w:t>
            </w:r>
          </w:p>
        </w:tc>
        <w:tc>
          <w:tcPr>
            <w:tcW w:w="19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1 000,00</w:t>
            </w:r>
          </w:p>
        </w:tc>
        <w:tc>
          <w:tcPr>
            <w:tcW w:w="16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510"/>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Иные закупки товаров, работ и услуг для обеспечения государственных (муниципальных) нужд</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13</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20100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240</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101 000,00</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8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1 000,00</w:t>
            </w:r>
          </w:p>
        </w:tc>
        <w:tc>
          <w:tcPr>
            <w:tcW w:w="19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1 000,00</w:t>
            </w:r>
          </w:p>
        </w:tc>
        <w:tc>
          <w:tcPr>
            <w:tcW w:w="16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510"/>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Выполнение других обязательств органов местного самоуправления</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13</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29990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55 905,15</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8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15 000,00</w:t>
            </w:r>
          </w:p>
        </w:tc>
        <w:tc>
          <w:tcPr>
            <w:tcW w:w="19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15 000,00</w:t>
            </w:r>
          </w:p>
        </w:tc>
        <w:tc>
          <w:tcPr>
            <w:tcW w:w="16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510"/>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Закупка товаров, работ и услуг для обеспечения государственных (муниципальных) нужд</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13</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29990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200</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50 405,15</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8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10 000,00</w:t>
            </w:r>
          </w:p>
        </w:tc>
        <w:tc>
          <w:tcPr>
            <w:tcW w:w="19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10 000,00</w:t>
            </w:r>
          </w:p>
        </w:tc>
        <w:tc>
          <w:tcPr>
            <w:tcW w:w="16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510"/>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Иные закупки товаров, работ и услуг для обеспечения государственных (муниципальных) нужд</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13</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29990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240</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50 405,15</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8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10 000,00</w:t>
            </w:r>
          </w:p>
        </w:tc>
        <w:tc>
          <w:tcPr>
            <w:tcW w:w="19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10 000,00</w:t>
            </w:r>
          </w:p>
        </w:tc>
        <w:tc>
          <w:tcPr>
            <w:tcW w:w="16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375"/>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Иные бюджетные ассигнования</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13</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29990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800</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5 500,00</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8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5 000,00</w:t>
            </w:r>
          </w:p>
        </w:tc>
        <w:tc>
          <w:tcPr>
            <w:tcW w:w="19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5 000,00</w:t>
            </w:r>
          </w:p>
        </w:tc>
        <w:tc>
          <w:tcPr>
            <w:tcW w:w="16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525"/>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Уплата налогов, сборов и иных платежей</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13</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29990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850</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5 500,00</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8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5 000,00</w:t>
            </w:r>
          </w:p>
        </w:tc>
        <w:tc>
          <w:tcPr>
            <w:tcW w:w="19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5 000,00</w:t>
            </w:r>
          </w:p>
        </w:tc>
        <w:tc>
          <w:tcPr>
            <w:tcW w:w="16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510"/>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НАЦИОНАЛЬНАЯ ОБОРОНА</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02</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238 779,00</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238 779,00</w:t>
            </w:r>
          </w:p>
        </w:tc>
        <w:tc>
          <w:tcPr>
            <w:tcW w:w="18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263 375,00</w:t>
            </w:r>
          </w:p>
        </w:tc>
        <w:tc>
          <w:tcPr>
            <w:tcW w:w="19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263 375,00</w:t>
            </w:r>
          </w:p>
        </w:tc>
        <w:tc>
          <w:tcPr>
            <w:tcW w:w="20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288 401,00</w:t>
            </w:r>
          </w:p>
        </w:tc>
        <w:tc>
          <w:tcPr>
            <w:tcW w:w="16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288 401,00</w:t>
            </w:r>
          </w:p>
        </w:tc>
      </w:tr>
      <w:tr w:rsidR="00184489" w:rsidRPr="00184489" w:rsidTr="00184489">
        <w:trPr>
          <w:trHeight w:val="645"/>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Мобилизационная и вневойсковая подготовка</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02</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238 779,00</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238 779,00</w:t>
            </w:r>
          </w:p>
        </w:tc>
        <w:tc>
          <w:tcPr>
            <w:tcW w:w="18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263 375,00</w:t>
            </w:r>
          </w:p>
        </w:tc>
        <w:tc>
          <w:tcPr>
            <w:tcW w:w="19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263 375,00</w:t>
            </w:r>
          </w:p>
        </w:tc>
        <w:tc>
          <w:tcPr>
            <w:tcW w:w="20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288 401,00</w:t>
            </w:r>
          </w:p>
        </w:tc>
        <w:tc>
          <w:tcPr>
            <w:tcW w:w="16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288 401,00</w:t>
            </w:r>
          </w:p>
        </w:tc>
      </w:tr>
      <w:tr w:rsidR="00184489" w:rsidRPr="00184489" w:rsidTr="00184489">
        <w:trPr>
          <w:trHeight w:val="870"/>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xml:space="preserve">Муниципальная программа Татарского </w:t>
            </w:r>
            <w:proofErr w:type="spellStart"/>
            <w:r w:rsidRPr="00184489">
              <w:rPr>
                <w:rFonts w:ascii="Times New Roman" w:eastAsia="Times New Roman" w:hAnsi="Times New Roman" w:cs="Times New Roman"/>
                <w:b/>
                <w:bCs/>
                <w:sz w:val="20"/>
                <w:szCs w:val="20"/>
              </w:rPr>
              <w:t>сльского</w:t>
            </w:r>
            <w:proofErr w:type="spellEnd"/>
            <w:r w:rsidRPr="00184489">
              <w:rPr>
                <w:rFonts w:ascii="Times New Roman" w:eastAsia="Times New Roman" w:hAnsi="Times New Roman" w:cs="Times New Roman"/>
                <w:b/>
                <w:bCs/>
                <w:sz w:val="20"/>
                <w:szCs w:val="20"/>
              </w:rPr>
              <w:t xml:space="preserve"> поселения Черлакского муниципального района Омской области "Устойчивое </w:t>
            </w:r>
            <w:r w:rsidRPr="00184489">
              <w:rPr>
                <w:rFonts w:ascii="Times New Roman" w:eastAsia="Times New Roman" w:hAnsi="Times New Roman" w:cs="Times New Roman"/>
                <w:b/>
                <w:bCs/>
                <w:sz w:val="20"/>
                <w:szCs w:val="20"/>
              </w:rPr>
              <w:lastRenderedPageBreak/>
              <w:t>социально-экономическое  развитие  сел и деревень Татарского сельского поселения Черлакского муниципального района Омской области 2022-2027 годы"</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lastRenderedPageBreak/>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02</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00000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238 779,00</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238 779,00</w:t>
            </w:r>
          </w:p>
        </w:tc>
        <w:tc>
          <w:tcPr>
            <w:tcW w:w="18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263 375,00</w:t>
            </w:r>
          </w:p>
        </w:tc>
        <w:tc>
          <w:tcPr>
            <w:tcW w:w="19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263 375,00</w:t>
            </w:r>
          </w:p>
        </w:tc>
        <w:tc>
          <w:tcPr>
            <w:tcW w:w="20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288 401,00</w:t>
            </w:r>
          </w:p>
        </w:tc>
        <w:tc>
          <w:tcPr>
            <w:tcW w:w="16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288 401,00</w:t>
            </w:r>
          </w:p>
        </w:tc>
      </w:tr>
      <w:tr w:rsidR="00184489" w:rsidRPr="00184489" w:rsidTr="00184489">
        <w:trPr>
          <w:trHeight w:val="945"/>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lastRenderedPageBreak/>
              <w:t>Подпрограмма "Развитие экономического потенциала Татарского сельского поселения"</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02</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00000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238 779,00</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238 779,00</w:t>
            </w:r>
          </w:p>
        </w:tc>
        <w:tc>
          <w:tcPr>
            <w:tcW w:w="18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263 375,00</w:t>
            </w:r>
          </w:p>
        </w:tc>
        <w:tc>
          <w:tcPr>
            <w:tcW w:w="19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263 375,00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288 401,00</w:t>
            </w:r>
          </w:p>
        </w:tc>
        <w:tc>
          <w:tcPr>
            <w:tcW w:w="16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288 401,00</w:t>
            </w:r>
          </w:p>
        </w:tc>
      </w:tr>
      <w:tr w:rsidR="00184489" w:rsidRPr="00184489" w:rsidTr="00184489">
        <w:trPr>
          <w:trHeight w:val="885"/>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Осуществление мероприятий по обеспечению национальной безопасности и обороне</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02</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02</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00000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238 779,00</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238 779,00</w:t>
            </w:r>
          </w:p>
        </w:tc>
        <w:tc>
          <w:tcPr>
            <w:tcW w:w="18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263 375,00</w:t>
            </w:r>
          </w:p>
        </w:tc>
        <w:tc>
          <w:tcPr>
            <w:tcW w:w="19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263 375,00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288 401,00</w:t>
            </w:r>
          </w:p>
        </w:tc>
        <w:tc>
          <w:tcPr>
            <w:tcW w:w="16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288 401,00</w:t>
            </w:r>
          </w:p>
        </w:tc>
      </w:tr>
      <w:tr w:rsidR="00184489" w:rsidRPr="00184489" w:rsidTr="00184489">
        <w:trPr>
          <w:trHeight w:val="1020"/>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Выполнение полномочий по осуществлению первичного воинского учета на территориях, где отсутствуют военные комиссариаты</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02</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02</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51182</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238 779,00</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238 779,00</w:t>
            </w:r>
          </w:p>
        </w:tc>
        <w:tc>
          <w:tcPr>
            <w:tcW w:w="18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263 375,00</w:t>
            </w:r>
          </w:p>
        </w:tc>
        <w:tc>
          <w:tcPr>
            <w:tcW w:w="19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263 375,00</w:t>
            </w:r>
          </w:p>
        </w:tc>
        <w:tc>
          <w:tcPr>
            <w:tcW w:w="20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288 401,00</w:t>
            </w:r>
          </w:p>
        </w:tc>
        <w:tc>
          <w:tcPr>
            <w:tcW w:w="16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288 401,00</w:t>
            </w:r>
          </w:p>
        </w:tc>
      </w:tr>
      <w:tr w:rsidR="00184489" w:rsidRPr="00184489" w:rsidTr="00184489">
        <w:trPr>
          <w:trHeight w:val="2355"/>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02</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02</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51182</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100</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238 779,00</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238 779,00</w:t>
            </w:r>
          </w:p>
        </w:tc>
        <w:tc>
          <w:tcPr>
            <w:tcW w:w="18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263 375,00</w:t>
            </w:r>
          </w:p>
        </w:tc>
        <w:tc>
          <w:tcPr>
            <w:tcW w:w="19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263 375,00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288 401,00</w:t>
            </w:r>
          </w:p>
        </w:tc>
        <w:tc>
          <w:tcPr>
            <w:tcW w:w="16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288 401,00</w:t>
            </w:r>
          </w:p>
        </w:tc>
      </w:tr>
      <w:tr w:rsidR="00184489" w:rsidRPr="00184489" w:rsidTr="00184489">
        <w:trPr>
          <w:trHeight w:val="945"/>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Расходы на выплаты персоналу государственных (муниципальных) органов</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02</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02</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51182</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120</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238 779,00</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238 779,00</w:t>
            </w:r>
          </w:p>
        </w:tc>
        <w:tc>
          <w:tcPr>
            <w:tcW w:w="18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263 375,00</w:t>
            </w:r>
          </w:p>
        </w:tc>
        <w:tc>
          <w:tcPr>
            <w:tcW w:w="19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263 375,00</w:t>
            </w:r>
          </w:p>
        </w:tc>
        <w:tc>
          <w:tcPr>
            <w:tcW w:w="20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288 401,00</w:t>
            </w:r>
          </w:p>
        </w:tc>
        <w:tc>
          <w:tcPr>
            <w:tcW w:w="16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288 401,00</w:t>
            </w:r>
          </w:p>
        </w:tc>
      </w:tr>
      <w:tr w:rsidR="00184489" w:rsidRPr="00184489" w:rsidTr="00184489">
        <w:trPr>
          <w:trHeight w:val="1230"/>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НАЦИОНАЛЬНАЯ БЕЗОПАСНОСТЬ И ПРАВООХРАНИТЕЛЬНАЯ ДЕЯТЕЛЬНОСТЬ</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1 775 862,25</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1 382 930,00</w:t>
            </w:r>
          </w:p>
        </w:tc>
        <w:tc>
          <w:tcPr>
            <w:tcW w:w="18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268 000,00</w:t>
            </w:r>
          </w:p>
        </w:tc>
        <w:tc>
          <w:tcPr>
            <w:tcW w:w="19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268 000,00</w:t>
            </w:r>
          </w:p>
        </w:tc>
        <w:tc>
          <w:tcPr>
            <w:tcW w:w="16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1680"/>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lastRenderedPageBreak/>
              <w:t>Защита населения и территории от чрезвычайных ситуаций природного и техногенного характера, пожарная безопасность</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10</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1 775 862,25</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1 382 930,00</w:t>
            </w:r>
          </w:p>
        </w:tc>
        <w:tc>
          <w:tcPr>
            <w:tcW w:w="18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268 000,00</w:t>
            </w:r>
          </w:p>
        </w:tc>
        <w:tc>
          <w:tcPr>
            <w:tcW w:w="19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268 000,00</w:t>
            </w:r>
          </w:p>
        </w:tc>
        <w:tc>
          <w:tcPr>
            <w:tcW w:w="16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2805"/>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xml:space="preserve">Муниципальная программа Татарского </w:t>
            </w:r>
            <w:proofErr w:type="spellStart"/>
            <w:r w:rsidRPr="00184489">
              <w:rPr>
                <w:rFonts w:ascii="Times New Roman" w:eastAsia="Times New Roman" w:hAnsi="Times New Roman" w:cs="Times New Roman"/>
                <w:b/>
                <w:bCs/>
                <w:sz w:val="20"/>
                <w:szCs w:val="20"/>
              </w:rPr>
              <w:t>сльского</w:t>
            </w:r>
            <w:proofErr w:type="spellEnd"/>
            <w:r w:rsidRPr="00184489">
              <w:rPr>
                <w:rFonts w:ascii="Times New Roman" w:eastAsia="Times New Roman" w:hAnsi="Times New Roman" w:cs="Times New Roman"/>
                <w:b/>
                <w:bCs/>
                <w:sz w:val="20"/>
                <w:szCs w:val="20"/>
              </w:rPr>
              <w:t xml:space="preserve"> поселения Черлакского муниципального района Омской области "Устойчивое социально-экономическое  развитие  сел и деревень Татарского сельского поселения Черлакского муниципального района Омской области 2022-2027 годы"</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10</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00000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1 775 862,25</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1 382 930,00</w:t>
            </w:r>
          </w:p>
        </w:tc>
        <w:tc>
          <w:tcPr>
            <w:tcW w:w="18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268 000,00</w:t>
            </w:r>
          </w:p>
        </w:tc>
        <w:tc>
          <w:tcPr>
            <w:tcW w:w="19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268 000,00</w:t>
            </w:r>
          </w:p>
        </w:tc>
        <w:tc>
          <w:tcPr>
            <w:tcW w:w="16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900"/>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Подпрограмма "Развитие экономического потенциала Татарского сельского поселения"</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10</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00000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1 775 862,25</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1 382 930,00</w:t>
            </w:r>
          </w:p>
        </w:tc>
        <w:tc>
          <w:tcPr>
            <w:tcW w:w="18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268 000,00</w:t>
            </w:r>
          </w:p>
        </w:tc>
        <w:tc>
          <w:tcPr>
            <w:tcW w:w="19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268 000,00</w:t>
            </w:r>
          </w:p>
        </w:tc>
        <w:tc>
          <w:tcPr>
            <w:tcW w:w="16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870"/>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Осуществление мероприятий по обеспечению национальной безопасности и обороне</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10</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02</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00000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1 775 862,25</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1 382 930,00</w:t>
            </w:r>
          </w:p>
        </w:tc>
        <w:tc>
          <w:tcPr>
            <w:tcW w:w="18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268 000,00</w:t>
            </w:r>
          </w:p>
        </w:tc>
        <w:tc>
          <w:tcPr>
            <w:tcW w:w="19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268 000,00</w:t>
            </w:r>
          </w:p>
        </w:tc>
        <w:tc>
          <w:tcPr>
            <w:tcW w:w="16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840"/>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Содержание пожарных постов на территории сельского поселения</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10</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02</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18160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1 382 930,00</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1 382 930,00</w:t>
            </w:r>
          </w:p>
        </w:tc>
        <w:tc>
          <w:tcPr>
            <w:tcW w:w="18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9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6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2535"/>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184489">
              <w:rPr>
                <w:rFonts w:ascii="Times New Roman" w:eastAsia="Times New Roman" w:hAnsi="Times New Roman" w:cs="Times New Roman"/>
                <w:b/>
                <w:bCs/>
                <w:sz w:val="20"/>
                <w:szCs w:val="20"/>
              </w:rPr>
              <w:lastRenderedPageBreak/>
              <w:t>фондами</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lastRenderedPageBreak/>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10</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02</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18160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100</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1 382 930,00</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1 382 930,00</w:t>
            </w:r>
          </w:p>
        </w:tc>
        <w:tc>
          <w:tcPr>
            <w:tcW w:w="18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9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6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930"/>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lastRenderedPageBreak/>
              <w:t>Расходы на выплаты персоналу государственных (муниципальных) органов</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10</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02</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18160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120</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1 382 930,00</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1 382 930,00</w:t>
            </w:r>
          </w:p>
        </w:tc>
        <w:tc>
          <w:tcPr>
            <w:tcW w:w="18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9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6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990"/>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Содержание муниципальной пожарной охраны на территории сельского поселения</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10</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02</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20040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392 932,25</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8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268 000,00</w:t>
            </w:r>
          </w:p>
        </w:tc>
        <w:tc>
          <w:tcPr>
            <w:tcW w:w="19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268 000,00</w:t>
            </w:r>
          </w:p>
        </w:tc>
        <w:tc>
          <w:tcPr>
            <w:tcW w:w="16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1545"/>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10</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02</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20040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100</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180 532,25</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8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131 000,00</w:t>
            </w:r>
          </w:p>
        </w:tc>
        <w:tc>
          <w:tcPr>
            <w:tcW w:w="19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131 000,00</w:t>
            </w:r>
          </w:p>
        </w:tc>
        <w:tc>
          <w:tcPr>
            <w:tcW w:w="16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990"/>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Расходы на выплаты персоналу государственных (муниципальных) органов</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10</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02</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20040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120</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180 532,25</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8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131 000,00</w:t>
            </w:r>
          </w:p>
        </w:tc>
        <w:tc>
          <w:tcPr>
            <w:tcW w:w="19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131 000,00</w:t>
            </w:r>
          </w:p>
        </w:tc>
        <w:tc>
          <w:tcPr>
            <w:tcW w:w="16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1410"/>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Закупка товаров, работ и услуг для обеспечения государственных (муниципальных) нужд</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10</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02</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20040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200</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192 400,00</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8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126 000,00</w:t>
            </w:r>
          </w:p>
        </w:tc>
        <w:tc>
          <w:tcPr>
            <w:tcW w:w="19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126 000,00</w:t>
            </w:r>
          </w:p>
        </w:tc>
        <w:tc>
          <w:tcPr>
            <w:tcW w:w="16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1230"/>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Иные закупки товаров, работ и услуг для обеспечения государственных (муниципальных) нужд</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10</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02</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20040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240</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215 000,00</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8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126 000,00</w:t>
            </w:r>
          </w:p>
        </w:tc>
        <w:tc>
          <w:tcPr>
            <w:tcW w:w="19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126 000,00</w:t>
            </w:r>
          </w:p>
        </w:tc>
        <w:tc>
          <w:tcPr>
            <w:tcW w:w="16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705"/>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Иные бюджетные ассигнования</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10</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02</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20040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800</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20 000,00</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8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11 000,00</w:t>
            </w:r>
          </w:p>
        </w:tc>
        <w:tc>
          <w:tcPr>
            <w:tcW w:w="19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11 000,00</w:t>
            </w:r>
          </w:p>
        </w:tc>
        <w:tc>
          <w:tcPr>
            <w:tcW w:w="16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930"/>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lastRenderedPageBreak/>
              <w:t>Уплата налогов, сборов и иных платежей</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10</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02</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20040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850</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20 000,00</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8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11 000,00</w:t>
            </w:r>
          </w:p>
        </w:tc>
        <w:tc>
          <w:tcPr>
            <w:tcW w:w="19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11 000,00</w:t>
            </w:r>
          </w:p>
        </w:tc>
        <w:tc>
          <w:tcPr>
            <w:tcW w:w="16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375"/>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НАЦИОНАЛЬНАЯ ЭКОНОМИКА</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04</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4 261 299,65</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2 457 477,24</w:t>
            </w:r>
          </w:p>
        </w:tc>
        <w:tc>
          <w:tcPr>
            <w:tcW w:w="18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1 668 900,00</w:t>
            </w:r>
          </w:p>
        </w:tc>
        <w:tc>
          <w:tcPr>
            <w:tcW w:w="19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1 607 000,00</w:t>
            </w:r>
          </w:p>
        </w:tc>
        <w:tc>
          <w:tcPr>
            <w:tcW w:w="16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375"/>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Дорожное хозяйство (дорожные фонды)</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04</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09</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4 245 299,65</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2 457 477,24</w:t>
            </w:r>
          </w:p>
        </w:tc>
        <w:tc>
          <w:tcPr>
            <w:tcW w:w="18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1 653 900,00</w:t>
            </w:r>
          </w:p>
        </w:tc>
        <w:tc>
          <w:tcPr>
            <w:tcW w:w="19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1 592 000,00</w:t>
            </w:r>
          </w:p>
        </w:tc>
        <w:tc>
          <w:tcPr>
            <w:tcW w:w="16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2730"/>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xml:space="preserve">Муниципальная программа Татарского </w:t>
            </w:r>
            <w:proofErr w:type="spellStart"/>
            <w:r w:rsidRPr="00184489">
              <w:rPr>
                <w:rFonts w:ascii="Times New Roman" w:eastAsia="Times New Roman" w:hAnsi="Times New Roman" w:cs="Times New Roman"/>
                <w:b/>
                <w:bCs/>
                <w:sz w:val="20"/>
                <w:szCs w:val="20"/>
              </w:rPr>
              <w:t>сльского</w:t>
            </w:r>
            <w:proofErr w:type="spellEnd"/>
            <w:r w:rsidRPr="00184489">
              <w:rPr>
                <w:rFonts w:ascii="Times New Roman" w:eastAsia="Times New Roman" w:hAnsi="Times New Roman" w:cs="Times New Roman"/>
                <w:b/>
                <w:bCs/>
                <w:sz w:val="20"/>
                <w:szCs w:val="20"/>
              </w:rPr>
              <w:t xml:space="preserve"> поселения Черлакского муниципального района Омской области "Устойчивое социально-экономическое  развитие  сел и деревень Татарского сельского поселения Черлакского муниципального района Омской области 2022-2027 годы"</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04</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09</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00000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4 245 299,65</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2 457 477,24</w:t>
            </w:r>
          </w:p>
        </w:tc>
        <w:tc>
          <w:tcPr>
            <w:tcW w:w="18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1 653 900,00</w:t>
            </w:r>
          </w:p>
        </w:tc>
        <w:tc>
          <w:tcPr>
            <w:tcW w:w="19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1 592 000,00</w:t>
            </w:r>
          </w:p>
        </w:tc>
        <w:tc>
          <w:tcPr>
            <w:tcW w:w="16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900"/>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Подпрограмма "Развитие экономического потенциала Татарского сельского поселения"</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04</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09</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00000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4 245 299,65</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2 457 477,24</w:t>
            </w:r>
          </w:p>
        </w:tc>
        <w:tc>
          <w:tcPr>
            <w:tcW w:w="18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1 653 900,00</w:t>
            </w:r>
          </w:p>
        </w:tc>
        <w:tc>
          <w:tcPr>
            <w:tcW w:w="19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1 592 000,00</w:t>
            </w:r>
          </w:p>
        </w:tc>
        <w:tc>
          <w:tcPr>
            <w:tcW w:w="16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2010"/>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Создание дорожного фонда</w:t>
            </w:r>
            <w:proofErr w:type="gramStart"/>
            <w:r w:rsidRPr="00184489">
              <w:rPr>
                <w:rFonts w:ascii="Times New Roman" w:eastAsia="Times New Roman" w:hAnsi="Times New Roman" w:cs="Times New Roman"/>
                <w:b/>
                <w:bCs/>
                <w:sz w:val="20"/>
                <w:szCs w:val="20"/>
              </w:rPr>
              <w:t xml:space="preserve"> ,</w:t>
            </w:r>
            <w:proofErr w:type="gramEnd"/>
            <w:r w:rsidRPr="00184489">
              <w:rPr>
                <w:rFonts w:ascii="Times New Roman" w:eastAsia="Times New Roman" w:hAnsi="Times New Roman" w:cs="Times New Roman"/>
                <w:b/>
                <w:bCs/>
                <w:sz w:val="20"/>
                <w:szCs w:val="20"/>
              </w:rPr>
              <w:t xml:space="preserve">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04</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09</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06</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00000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4 245 299,65</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2 457 477,24</w:t>
            </w:r>
          </w:p>
        </w:tc>
        <w:tc>
          <w:tcPr>
            <w:tcW w:w="18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1 653 900,00</w:t>
            </w:r>
          </w:p>
        </w:tc>
        <w:tc>
          <w:tcPr>
            <w:tcW w:w="19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1 592 000,00</w:t>
            </w:r>
          </w:p>
        </w:tc>
        <w:tc>
          <w:tcPr>
            <w:tcW w:w="16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510"/>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xml:space="preserve">Содержание автомобильных дорог местного значения в границах населенных пунктов поселения </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04</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09</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06</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20010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1 472 822,41</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8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1 338 900,00</w:t>
            </w:r>
          </w:p>
        </w:tc>
        <w:tc>
          <w:tcPr>
            <w:tcW w:w="19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837 400,00</w:t>
            </w:r>
          </w:p>
        </w:tc>
        <w:tc>
          <w:tcPr>
            <w:tcW w:w="16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510"/>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xml:space="preserve">Закупка товаров, работ и услуг для </w:t>
            </w:r>
            <w:r w:rsidRPr="00184489">
              <w:rPr>
                <w:rFonts w:ascii="Times New Roman" w:eastAsia="Times New Roman" w:hAnsi="Times New Roman" w:cs="Times New Roman"/>
                <w:b/>
                <w:bCs/>
                <w:sz w:val="20"/>
                <w:szCs w:val="20"/>
              </w:rPr>
              <w:lastRenderedPageBreak/>
              <w:t>обеспечения государственных (муниципальных) нужд</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lastRenderedPageBreak/>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04</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09</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06</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2001</w:t>
            </w:r>
            <w:r w:rsidRPr="00184489">
              <w:rPr>
                <w:rFonts w:ascii="Times New Roman" w:eastAsia="Times New Roman" w:hAnsi="Times New Roman" w:cs="Times New Roman"/>
                <w:b/>
                <w:bCs/>
                <w:sz w:val="20"/>
                <w:szCs w:val="20"/>
              </w:rPr>
              <w:lastRenderedPageBreak/>
              <w:t>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lastRenderedPageBreak/>
              <w:t>200</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1 472 822,41</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8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1 338 900,0</w:t>
            </w:r>
            <w:r w:rsidRPr="00184489">
              <w:rPr>
                <w:rFonts w:ascii="Times New Roman" w:eastAsia="Times New Roman" w:hAnsi="Times New Roman" w:cs="Times New Roman"/>
                <w:b/>
                <w:bCs/>
                <w:sz w:val="20"/>
                <w:szCs w:val="20"/>
              </w:rPr>
              <w:lastRenderedPageBreak/>
              <w:t>0</w:t>
            </w:r>
          </w:p>
        </w:tc>
        <w:tc>
          <w:tcPr>
            <w:tcW w:w="19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lastRenderedPageBreak/>
              <w:t>0,00</w:t>
            </w:r>
          </w:p>
        </w:tc>
        <w:tc>
          <w:tcPr>
            <w:tcW w:w="20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837 400,00</w:t>
            </w:r>
          </w:p>
        </w:tc>
        <w:tc>
          <w:tcPr>
            <w:tcW w:w="16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510"/>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lastRenderedPageBreak/>
              <w:t>Иные закупки товаров, работ и услуг для обеспечения государственных (муниципальных) нужд</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04</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09</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06</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20010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240</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1 472 822,41</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8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1 338 900,00</w:t>
            </w:r>
          </w:p>
        </w:tc>
        <w:tc>
          <w:tcPr>
            <w:tcW w:w="19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837 400,00</w:t>
            </w:r>
          </w:p>
        </w:tc>
        <w:tc>
          <w:tcPr>
            <w:tcW w:w="16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375"/>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Ремонт автомобильных дорог местного значения</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04</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09</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06</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20020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24 023,38</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8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315 000,00</w:t>
            </w:r>
          </w:p>
        </w:tc>
        <w:tc>
          <w:tcPr>
            <w:tcW w:w="19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754 600,00</w:t>
            </w:r>
          </w:p>
        </w:tc>
        <w:tc>
          <w:tcPr>
            <w:tcW w:w="16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510"/>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Закупка товаров, работ и услуг для обеспечения государственных (муниципальных) нужд</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04</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09</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06</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20020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200</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24 023,38</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8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315 000,00</w:t>
            </w:r>
          </w:p>
        </w:tc>
        <w:tc>
          <w:tcPr>
            <w:tcW w:w="19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754 600,00</w:t>
            </w:r>
          </w:p>
        </w:tc>
        <w:tc>
          <w:tcPr>
            <w:tcW w:w="16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1335"/>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Иные закупки товаров, работ и услуг для обеспечения государственных (муниципальных) нужд</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04</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09</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06</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20020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240</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24 023,38</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8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315 000,00</w:t>
            </w:r>
          </w:p>
        </w:tc>
        <w:tc>
          <w:tcPr>
            <w:tcW w:w="19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754 600,00</w:t>
            </w:r>
          </w:p>
        </w:tc>
        <w:tc>
          <w:tcPr>
            <w:tcW w:w="16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1155"/>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Капитальный ремонт, ремонт автомобильных дорог общего пользования местного значения в поселениях</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04</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09</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06</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А3723</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2 457 477,24</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2 457 477,24</w:t>
            </w:r>
          </w:p>
        </w:tc>
        <w:tc>
          <w:tcPr>
            <w:tcW w:w="18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9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6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1410"/>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Закупка товаров, работ и услуг для обеспечения государственных (муниципальных) нужд</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04</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09</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06</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А3723</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200</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2 457 477,24</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2 457 477,24</w:t>
            </w:r>
          </w:p>
        </w:tc>
        <w:tc>
          <w:tcPr>
            <w:tcW w:w="18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9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6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1305"/>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Иные закупки товаров, работ и услуг для обеспечения государственных (муниципальных) нужд</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04</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09</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06</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А3723</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240</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2 457 477,24</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2 457 477,24</w:t>
            </w:r>
          </w:p>
        </w:tc>
        <w:tc>
          <w:tcPr>
            <w:tcW w:w="18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9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6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1410"/>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Капитальный ремонт, ремонт автомобильных дорог общего пользования местного значения в поселениях</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04</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09</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06</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S3723</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290 976,62</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8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9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6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1140"/>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Закупка товаров, работ и услуг для обеспечения государственных (муниципальных) нужд</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04</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09</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06</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S3723</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200</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290 976,62</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8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9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6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1140"/>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lastRenderedPageBreak/>
              <w:t>Иные закупки товаров, работ и услуг для обеспечения государственных (муниципальных) нужд</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04</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09</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06</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S3723</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240</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290 976,62</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8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9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6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15"/>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Ремонт автомобильных дорог местного значения</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04</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09</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06</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Ч0340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8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9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6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375"/>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Другие вопросы в области национальной экономики</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04</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12</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16 000,00</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8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15 000,00</w:t>
            </w:r>
          </w:p>
        </w:tc>
        <w:tc>
          <w:tcPr>
            <w:tcW w:w="19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15 000,00</w:t>
            </w:r>
          </w:p>
        </w:tc>
        <w:tc>
          <w:tcPr>
            <w:tcW w:w="16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1275"/>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xml:space="preserve">Муниципальная программа Татарского </w:t>
            </w:r>
            <w:proofErr w:type="spellStart"/>
            <w:r w:rsidRPr="00184489">
              <w:rPr>
                <w:rFonts w:ascii="Times New Roman" w:eastAsia="Times New Roman" w:hAnsi="Times New Roman" w:cs="Times New Roman"/>
                <w:b/>
                <w:bCs/>
                <w:sz w:val="20"/>
                <w:szCs w:val="20"/>
              </w:rPr>
              <w:t>сльского</w:t>
            </w:r>
            <w:proofErr w:type="spellEnd"/>
            <w:r w:rsidRPr="00184489">
              <w:rPr>
                <w:rFonts w:ascii="Times New Roman" w:eastAsia="Times New Roman" w:hAnsi="Times New Roman" w:cs="Times New Roman"/>
                <w:b/>
                <w:bCs/>
                <w:sz w:val="20"/>
                <w:szCs w:val="20"/>
              </w:rPr>
              <w:t xml:space="preserve"> поселения Черлакского муниципального района Омской области "Устойчивое социально-экономическое  развитие  сел и деревень Татарского сельского поселения Черлакского муниципального района Омской области 2022-2027 годы"</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04</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12</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00000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16 000,00</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8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15 000,00</w:t>
            </w:r>
          </w:p>
        </w:tc>
        <w:tc>
          <w:tcPr>
            <w:tcW w:w="19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15 000,00</w:t>
            </w:r>
          </w:p>
        </w:tc>
        <w:tc>
          <w:tcPr>
            <w:tcW w:w="16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510"/>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Подпрограмма "Развитие экономического потенциала Татарского сельского поселения"</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04</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12</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00000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16 000,00</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8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15 000,00</w:t>
            </w:r>
          </w:p>
        </w:tc>
        <w:tc>
          <w:tcPr>
            <w:tcW w:w="19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15 000,00</w:t>
            </w:r>
          </w:p>
        </w:tc>
        <w:tc>
          <w:tcPr>
            <w:tcW w:w="16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510"/>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Создание условий для эффективного управления финансами и имуществом поселения</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04</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12</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00000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16 000,00</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8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15 000,00</w:t>
            </w:r>
          </w:p>
        </w:tc>
        <w:tc>
          <w:tcPr>
            <w:tcW w:w="19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15 000,00</w:t>
            </w:r>
          </w:p>
        </w:tc>
        <w:tc>
          <w:tcPr>
            <w:tcW w:w="16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510"/>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Оценка земель, признания прав и регулирование отношений по земельным вопросам  собственности</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04</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12</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20070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16 000,00</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8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15 000,00</w:t>
            </w:r>
          </w:p>
        </w:tc>
        <w:tc>
          <w:tcPr>
            <w:tcW w:w="19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15 000,00</w:t>
            </w:r>
          </w:p>
        </w:tc>
        <w:tc>
          <w:tcPr>
            <w:tcW w:w="16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510"/>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Закупка товаров, работ и услуг для обеспечения государственных (муниципальных) нужд</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04</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12</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20070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200</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16 000,00</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8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15 000,00</w:t>
            </w:r>
          </w:p>
        </w:tc>
        <w:tc>
          <w:tcPr>
            <w:tcW w:w="19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15 000,00</w:t>
            </w:r>
          </w:p>
        </w:tc>
        <w:tc>
          <w:tcPr>
            <w:tcW w:w="16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510"/>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lastRenderedPageBreak/>
              <w:t>Иные закупки товаров, работ и услуг для обеспечения государственных (муниципальных) нужд</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04</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12</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20070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240</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16 000,00</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8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15 000,00</w:t>
            </w:r>
          </w:p>
        </w:tc>
        <w:tc>
          <w:tcPr>
            <w:tcW w:w="19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15 000,00</w:t>
            </w:r>
          </w:p>
        </w:tc>
        <w:tc>
          <w:tcPr>
            <w:tcW w:w="16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375"/>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ЖИЛИЩНО-КОММУНАЛЬНОЕ ХОЗЯЙСТВО</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05</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3 672 689,51</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2 060 000,00</w:t>
            </w:r>
          </w:p>
        </w:tc>
        <w:tc>
          <w:tcPr>
            <w:tcW w:w="18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188 000,00</w:t>
            </w:r>
          </w:p>
        </w:tc>
        <w:tc>
          <w:tcPr>
            <w:tcW w:w="19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188 000,00</w:t>
            </w:r>
          </w:p>
        </w:tc>
        <w:tc>
          <w:tcPr>
            <w:tcW w:w="16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375"/>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Жилищное хозяйство</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05</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531 671,93</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8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2 000,00</w:t>
            </w:r>
          </w:p>
        </w:tc>
        <w:tc>
          <w:tcPr>
            <w:tcW w:w="19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2 000,00</w:t>
            </w:r>
          </w:p>
        </w:tc>
        <w:tc>
          <w:tcPr>
            <w:tcW w:w="16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1275"/>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xml:space="preserve">Муниципальная программа Татарского </w:t>
            </w:r>
            <w:proofErr w:type="spellStart"/>
            <w:r w:rsidRPr="00184489">
              <w:rPr>
                <w:rFonts w:ascii="Times New Roman" w:eastAsia="Times New Roman" w:hAnsi="Times New Roman" w:cs="Times New Roman"/>
                <w:b/>
                <w:bCs/>
                <w:sz w:val="20"/>
                <w:szCs w:val="20"/>
              </w:rPr>
              <w:t>сльского</w:t>
            </w:r>
            <w:proofErr w:type="spellEnd"/>
            <w:r w:rsidRPr="00184489">
              <w:rPr>
                <w:rFonts w:ascii="Times New Roman" w:eastAsia="Times New Roman" w:hAnsi="Times New Roman" w:cs="Times New Roman"/>
                <w:b/>
                <w:bCs/>
                <w:sz w:val="20"/>
                <w:szCs w:val="20"/>
              </w:rPr>
              <w:t xml:space="preserve"> поселения Черлакского муниципального района Омской области "Устойчивое социально-экономическое  развитие  сел и деревень Татарского сельского поселения Черлакского муниципального района Омской области 2022-2027 годы"</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05</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00000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531 671,93</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8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2 000,00</w:t>
            </w:r>
          </w:p>
        </w:tc>
        <w:tc>
          <w:tcPr>
            <w:tcW w:w="19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2 000,00</w:t>
            </w:r>
          </w:p>
        </w:tc>
        <w:tc>
          <w:tcPr>
            <w:tcW w:w="16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510"/>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Подпрограмма "Развитие экономического потенциала Татарского сельского поселения"</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05</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00000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531 671,93</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8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2 000,00</w:t>
            </w:r>
          </w:p>
        </w:tc>
        <w:tc>
          <w:tcPr>
            <w:tcW w:w="19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2 000,00</w:t>
            </w:r>
          </w:p>
        </w:tc>
        <w:tc>
          <w:tcPr>
            <w:tcW w:w="16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510"/>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Создание условий для жилищного строительства, осуществление муниципального жилищного контроля</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05</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00000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531 671,93</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8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2 000,00</w:t>
            </w:r>
          </w:p>
        </w:tc>
        <w:tc>
          <w:tcPr>
            <w:tcW w:w="19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2 000,00</w:t>
            </w:r>
          </w:p>
        </w:tc>
        <w:tc>
          <w:tcPr>
            <w:tcW w:w="16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375"/>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Содержание муниципального жилищного фонда</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05</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20060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531 671,93</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8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2 000,00</w:t>
            </w:r>
          </w:p>
        </w:tc>
        <w:tc>
          <w:tcPr>
            <w:tcW w:w="19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2 000,00</w:t>
            </w:r>
          </w:p>
        </w:tc>
        <w:tc>
          <w:tcPr>
            <w:tcW w:w="16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510"/>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Закупка товаров, работ и услуг для обеспечения государственных (муниципальных) нужд</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05</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20060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200</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531 671,93</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8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2 000,00</w:t>
            </w:r>
          </w:p>
        </w:tc>
        <w:tc>
          <w:tcPr>
            <w:tcW w:w="19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2 000,00</w:t>
            </w:r>
          </w:p>
        </w:tc>
        <w:tc>
          <w:tcPr>
            <w:tcW w:w="16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510"/>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xml:space="preserve">Иные закупки товаров, работ и услуг для обеспечения государственных </w:t>
            </w:r>
            <w:r w:rsidRPr="00184489">
              <w:rPr>
                <w:rFonts w:ascii="Times New Roman" w:eastAsia="Times New Roman" w:hAnsi="Times New Roman" w:cs="Times New Roman"/>
                <w:b/>
                <w:bCs/>
                <w:sz w:val="20"/>
                <w:szCs w:val="20"/>
              </w:rPr>
              <w:lastRenderedPageBreak/>
              <w:t>(муниципальных) нужд</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lastRenderedPageBreak/>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05</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20060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240</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531 671,93</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8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2 000,00</w:t>
            </w:r>
          </w:p>
        </w:tc>
        <w:tc>
          <w:tcPr>
            <w:tcW w:w="19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2 000,00</w:t>
            </w:r>
          </w:p>
        </w:tc>
        <w:tc>
          <w:tcPr>
            <w:tcW w:w="16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375"/>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lastRenderedPageBreak/>
              <w:t>Благоустройство</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05</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3 141 017,58</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2 060 000,00</w:t>
            </w:r>
          </w:p>
        </w:tc>
        <w:tc>
          <w:tcPr>
            <w:tcW w:w="18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186 000,00</w:t>
            </w:r>
          </w:p>
        </w:tc>
        <w:tc>
          <w:tcPr>
            <w:tcW w:w="19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186 000,00</w:t>
            </w:r>
          </w:p>
        </w:tc>
        <w:tc>
          <w:tcPr>
            <w:tcW w:w="16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2760"/>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xml:space="preserve">Муниципальная программа Татарского </w:t>
            </w:r>
            <w:proofErr w:type="spellStart"/>
            <w:r w:rsidRPr="00184489">
              <w:rPr>
                <w:rFonts w:ascii="Times New Roman" w:eastAsia="Times New Roman" w:hAnsi="Times New Roman" w:cs="Times New Roman"/>
                <w:b/>
                <w:bCs/>
                <w:sz w:val="20"/>
                <w:szCs w:val="20"/>
              </w:rPr>
              <w:t>сльского</w:t>
            </w:r>
            <w:proofErr w:type="spellEnd"/>
            <w:r w:rsidRPr="00184489">
              <w:rPr>
                <w:rFonts w:ascii="Times New Roman" w:eastAsia="Times New Roman" w:hAnsi="Times New Roman" w:cs="Times New Roman"/>
                <w:b/>
                <w:bCs/>
                <w:sz w:val="20"/>
                <w:szCs w:val="20"/>
              </w:rPr>
              <w:t xml:space="preserve"> поселения Черлакского муниципального района Омской области "Устойчивое социально-экономическое  развитие  сел и деревень Татарского сельского поселения Черлакского муниципального района Омской области 2022-2027 годы"</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05</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00000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734 756,62</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8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184 000,00</w:t>
            </w:r>
          </w:p>
        </w:tc>
        <w:tc>
          <w:tcPr>
            <w:tcW w:w="19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184 000,00</w:t>
            </w:r>
          </w:p>
        </w:tc>
        <w:tc>
          <w:tcPr>
            <w:tcW w:w="16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510"/>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Подпрограмма "Развитие экономического потенциала Татарского сельского поселения"</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05</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00000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734 756,62</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8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184 000,00</w:t>
            </w:r>
          </w:p>
        </w:tc>
        <w:tc>
          <w:tcPr>
            <w:tcW w:w="19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184 000,00</w:t>
            </w:r>
          </w:p>
        </w:tc>
        <w:tc>
          <w:tcPr>
            <w:tcW w:w="16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510"/>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Мероприятия в области  благоустройства территории поселений</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05</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05</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00000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734 756,62</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8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174 000,00</w:t>
            </w:r>
          </w:p>
        </w:tc>
        <w:tc>
          <w:tcPr>
            <w:tcW w:w="19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184 000,00</w:t>
            </w:r>
          </w:p>
        </w:tc>
        <w:tc>
          <w:tcPr>
            <w:tcW w:w="16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765"/>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xml:space="preserve"> Мероприятия по благоустройству территории поселения, улучшение экологической обстановки и соблюдение санитарно-гигиенических норм</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05</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05</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20030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734 756,62</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8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160 000,00</w:t>
            </w:r>
          </w:p>
        </w:tc>
        <w:tc>
          <w:tcPr>
            <w:tcW w:w="19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160 000,00</w:t>
            </w:r>
          </w:p>
        </w:tc>
        <w:tc>
          <w:tcPr>
            <w:tcW w:w="16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1020"/>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184489">
              <w:rPr>
                <w:rFonts w:ascii="Times New Roman" w:eastAsia="Times New Roman" w:hAnsi="Times New Roman" w:cs="Times New Roman"/>
                <w:b/>
                <w:bCs/>
                <w:sz w:val="20"/>
                <w:szCs w:val="20"/>
              </w:rPr>
              <w:lastRenderedPageBreak/>
              <w:t>государственными внебюджетными фондами</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lastRenderedPageBreak/>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05</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05</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20030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100</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702 000,00</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8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150 000,00</w:t>
            </w:r>
          </w:p>
        </w:tc>
        <w:tc>
          <w:tcPr>
            <w:tcW w:w="19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150 000,00</w:t>
            </w:r>
          </w:p>
        </w:tc>
        <w:tc>
          <w:tcPr>
            <w:tcW w:w="16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375"/>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lastRenderedPageBreak/>
              <w:t>Расходы на выплаты персоналу казенных учреждений</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05</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05</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20030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110</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702 000,00</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8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150 000,00</w:t>
            </w:r>
          </w:p>
        </w:tc>
        <w:tc>
          <w:tcPr>
            <w:tcW w:w="19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150 000,00</w:t>
            </w:r>
          </w:p>
        </w:tc>
        <w:tc>
          <w:tcPr>
            <w:tcW w:w="16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510"/>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Закупка товаров, работ и услуг для обеспечения государственных (муниципальных) нужд</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05</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05</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20030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200</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32 756,62</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8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10 000,00</w:t>
            </w:r>
          </w:p>
        </w:tc>
        <w:tc>
          <w:tcPr>
            <w:tcW w:w="19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10 000,00</w:t>
            </w:r>
          </w:p>
        </w:tc>
        <w:tc>
          <w:tcPr>
            <w:tcW w:w="16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1215"/>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Иные закупки товаров, работ и услуг для обеспечения государственных (муниципальных) нужд</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05</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05</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20030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240</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32 756,62</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8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10 000,00</w:t>
            </w:r>
          </w:p>
        </w:tc>
        <w:tc>
          <w:tcPr>
            <w:tcW w:w="19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10 000,00</w:t>
            </w:r>
          </w:p>
        </w:tc>
        <w:tc>
          <w:tcPr>
            <w:tcW w:w="16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990"/>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Организация мероприятий по озеленению территории поселений</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05</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05</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20040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8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10 000,00</w:t>
            </w:r>
          </w:p>
        </w:tc>
        <w:tc>
          <w:tcPr>
            <w:tcW w:w="19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10 000,00</w:t>
            </w:r>
          </w:p>
        </w:tc>
        <w:tc>
          <w:tcPr>
            <w:tcW w:w="16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840"/>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Закупка товаров, работ и услуг для обеспечения государственных (муниципальных) нужд</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05</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05</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20040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200</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8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10 000,00</w:t>
            </w:r>
          </w:p>
        </w:tc>
        <w:tc>
          <w:tcPr>
            <w:tcW w:w="19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10 000,00</w:t>
            </w:r>
          </w:p>
        </w:tc>
        <w:tc>
          <w:tcPr>
            <w:tcW w:w="16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1275"/>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Иные закупки товаров, работ и услуг для обеспечения государственных (муниципальных) нужд</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05</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05</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20040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240</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8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10 000,00</w:t>
            </w:r>
          </w:p>
        </w:tc>
        <w:tc>
          <w:tcPr>
            <w:tcW w:w="19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10 000,00</w:t>
            </w:r>
          </w:p>
        </w:tc>
        <w:tc>
          <w:tcPr>
            <w:tcW w:w="16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375"/>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Организация ритуальных услуг и содержание мест захоронения</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05</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05</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20120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8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14 000,00</w:t>
            </w:r>
          </w:p>
        </w:tc>
        <w:tc>
          <w:tcPr>
            <w:tcW w:w="19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14 000,00</w:t>
            </w:r>
          </w:p>
        </w:tc>
        <w:tc>
          <w:tcPr>
            <w:tcW w:w="16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510"/>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Закупка товаров, работ и услуг для обеспечения государственных (муниципальных) нужд</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05</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05</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20120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200</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8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14 000,00</w:t>
            </w:r>
          </w:p>
        </w:tc>
        <w:tc>
          <w:tcPr>
            <w:tcW w:w="19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14 000,00</w:t>
            </w:r>
          </w:p>
        </w:tc>
        <w:tc>
          <w:tcPr>
            <w:tcW w:w="16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1110"/>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Иные закупки товаров, работ и услуг для обеспечения государственных (муниципальных) нужд</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05</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05</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20120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240</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8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14 000,00</w:t>
            </w:r>
          </w:p>
        </w:tc>
        <w:tc>
          <w:tcPr>
            <w:tcW w:w="19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14 000,00</w:t>
            </w:r>
          </w:p>
        </w:tc>
        <w:tc>
          <w:tcPr>
            <w:tcW w:w="16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1590"/>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lastRenderedPageBreak/>
              <w:t xml:space="preserve">Муниципальная программа Татарского </w:t>
            </w:r>
            <w:proofErr w:type="spellStart"/>
            <w:r w:rsidRPr="00184489">
              <w:rPr>
                <w:rFonts w:ascii="Times New Roman" w:eastAsia="Times New Roman" w:hAnsi="Times New Roman" w:cs="Times New Roman"/>
                <w:b/>
                <w:bCs/>
                <w:sz w:val="20"/>
                <w:szCs w:val="20"/>
              </w:rPr>
              <w:t>сльского</w:t>
            </w:r>
            <w:proofErr w:type="spellEnd"/>
            <w:r w:rsidRPr="00184489">
              <w:rPr>
                <w:rFonts w:ascii="Times New Roman" w:eastAsia="Times New Roman" w:hAnsi="Times New Roman" w:cs="Times New Roman"/>
                <w:b/>
                <w:bCs/>
                <w:sz w:val="20"/>
                <w:szCs w:val="20"/>
              </w:rPr>
              <w:t xml:space="preserve"> поселения Черлакского муниципального района Омской области "Формирование комфортной городской среды"</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05</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04</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00000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2 406 260,96</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2 060 000,00</w:t>
            </w:r>
          </w:p>
        </w:tc>
        <w:tc>
          <w:tcPr>
            <w:tcW w:w="18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2 000,00</w:t>
            </w:r>
          </w:p>
        </w:tc>
        <w:tc>
          <w:tcPr>
            <w:tcW w:w="19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2 000,00</w:t>
            </w:r>
          </w:p>
        </w:tc>
        <w:tc>
          <w:tcPr>
            <w:tcW w:w="16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510"/>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Подпрограмма "благоустройство дворовых территорий многоквартирных домов"</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05</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04</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00000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8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1 000,00</w:t>
            </w:r>
          </w:p>
        </w:tc>
        <w:tc>
          <w:tcPr>
            <w:tcW w:w="19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1 000,00</w:t>
            </w:r>
          </w:p>
        </w:tc>
        <w:tc>
          <w:tcPr>
            <w:tcW w:w="16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1230"/>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xml:space="preserve">Формирование </w:t>
            </w:r>
            <w:proofErr w:type="spellStart"/>
            <w:r w:rsidRPr="00184489">
              <w:rPr>
                <w:rFonts w:ascii="Times New Roman" w:eastAsia="Times New Roman" w:hAnsi="Times New Roman" w:cs="Times New Roman"/>
                <w:b/>
                <w:bCs/>
                <w:sz w:val="20"/>
                <w:szCs w:val="20"/>
              </w:rPr>
              <w:t>совремеенной</w:t>
            </w:r>
            <w:proofErr w:type="spellEnd"/>
            <w:r w:rsidRPr="00184489">
              <w:rPr>
                <w:rFonts w:ascii="Times New Roman" w:eastAsia="Times New Roman" w:hAnsi="Times New Roman" w:cs="Times New Roman"/>
                <w:b/>
                <w:bCs/>
                <w:sz w:val="20"/>
                <w:szCs w:val="20"/>
              </w:rPr>
              <w:t xml:space="preserve"> городской среды, в том числе благоустройство дворовых территорий многоквартирных домов</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05</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04</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00000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8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1 000,00</w:t>
            </w:r>
          </w:p>
        </w:tc>
        <w:tc>
          <w:tcPr>
            <w:tcW w:w="19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1 000,00</w:t>
            </w:r>
          </w:p>
        </w:tc>
        <w:tc>
          <w:tcPr>
            <w:tcW w:w="16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945"/>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Благоустройство дворовых территорий многоквартирных домов</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05</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04</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20020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8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1 000,00</w:t>
            </w:r>
          </w:p>
        </w:tc>
        <w:tc>
          <w:tcPr>
            <w:tcW w:w="19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1 000,00</w:t>
            </w:r>
          </w:p>
        </w:tc>
        <w:tc>
          <w:tcPr>
            <w:tcW w:w="16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840"/>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Закупка товаров, работ и услуг для обеспечения государственных (муниципальных) нужд</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05</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04</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20020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200</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8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1 000,00</w:t>
            </w:r>
          </w:p>
        </w:tc>
        <w:tc>
          <w:tcPr>
            <w:tcW w:w="19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1 000,00</w:t>
            </w:r>
          </w:p>
        </w:tc>
        <w:tc>
          <w:tcPr>
            <w:tcW w:w="16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1185"/>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Иные закупки товаров, работ и услуг для обеспечения государственных (муниципальных) нужд</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05</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04</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20020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240</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8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1 000,00</w:t>
            </w:r>
          </w:p>
        </w:tc>
        <w:tc>
          <w:tcPr>
            <w:tcW w:w="19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1 000,00</w:t>
            </w:r>
          </w:p>
        </w:tc>
        <w:tc>
          <w:tcPr>
            <w:tcW w:w="16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825"/>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Подпрограмма "благоустройство общественных территорий"</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05</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04</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00000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2 406 260,96</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2 060 000,00</w:t>
            </w:r>
          </w:p>
        </w:tc>
        <w:tc>
          <w:tcPr>
            <w:tcW w:w="18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1 000,00</w:t>
            </w:r>
          </w:p>
        </w:tc>
        <w:tc>
          <w:tcPr>
            <w:tcW w:w="19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1 000,00</w:t>
            </w:r>
          </w:p>
        </w:tc>
        <w:tc>
          <w:tcPr>
            <w:tcW w:w="16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510"/>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xml:space="preserve">Формирование </w:t>
            </w:r>
            <w:proofErr w:type="spellStart"/>
            <w:r w:rsidRPr="00184489">
              <w:rPr>
                <w:rFonts w:ascii="Times New Roman" w:eastAsia="Times New Roman" w:hAnsi="Times New Roman" w:cs="Times New Roman"/>
                <w:b/>
                <w:bCs/>
                <w:sz w:val="20"/>
                <w:szCs w:val="20"/>
              </w:rPr>
              <w:t>совремеенной</w:t>
            </w:r>
            <w:proofErr w:type="spellEnd"/>
            <w:r w:rsidRPr="00184489">
              <w:rPr>
                <w:rFonts w:ascii="Times New Roman" w:eastAsia="Times New Roman" w:hAnsi="Times New Roman" w:cs="Times New Roman"/>
                <w:b/>
                <w:bCs/>
                <w:sz w:val="20"/>
                <w:szCs w:val="20"/>
              </w:rPr>
              <w:t xml:space="preserve"> городской среды, в том числе благоустройство общественных территорий</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05</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04</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00000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8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1 000,00</w:t>
            </w:r>
          </w:p>
        </w:tc>
        <w:tc>
          <w:tcPr>
            <w:tcW w:w="19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1 000,00</w:t>
            </w:r>
          </w:p>
        </w:tc>
        <w:tc>
          <w:tcPr>
            <w:tcW w:w="16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375"/>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Благоустройство общественных территорий</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05</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04</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20020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8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1 000,00</w:t>
            </w:r>
          </w:p>
        </w:tc>
        <w:tc>
          <w:tcPr>
            <w:tcW w:w="19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1 000,00</w:t>
            </w:r>
          </w:p>
        </w:tc>
        <w:tc>
          <w:tcPr>
            <w:tcW w:w="16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510"/>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xml:space="preserve">Закупка товаров, работ и услуг для обеспечения государственных </w:t>
            </w:r>
            <w:r w:rsidRPr="00184489">
              <w:rPr>
                <w:rFonts w:ascii="Times New Roman" w:eastAsia="Times New Roman" w:hAnsi="Times New Roman" w:cs="Times New Roman"/>
                <w:b/>
                <w:bCs/>
                <w:sz w:val="20"/>
                <w:szCs w:val="20"/>
              </w:rPr>
              <w:lastRenderedPageBreak/>
              <w:t>(муниципальных) нужд</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lastRenderedPageBreak/>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05</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04</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20020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200</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8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1 000,00</w:t>
            </w:r>
          </w:p>
        </w:tc>
        <w:tc>
          <w:tcPr>
            <w:tcW w:w="19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1 000,00</w:t>
            </w:r>
          </w:p>
        </w:tc>
        <w:tc>
          <w:tcPr>
            <w:tcW w:w="16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510"/>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lastRenderedPageBreak/>
              <w:t>Иные закупки товаров, работ и услуг для обеспечения государственных (муниципальных) нужд</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05</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04</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20020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240</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8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1 000,00</w:t>
            </w:r>
          </w:p>
        </w:tc>
        <w:tc>
          <w:tcPr>
            <w:tcW w:w="19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1 000,00</w:t>
            </w:r>
          </w:p>
        </w:tc>
        <w:tc>
          <w:tcPr>
            <w:tcW w:w="16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525"/>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Инициативный проект граждан</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05</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04</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F2</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00000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2 406 260,96</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2 060 000,00</w:t>
            </w:r>
          </w:p>
        </w:tc>
        <w:tc>
          <w:tcPr>
            <w:tcW w:w="18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9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6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990"/>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xml:space="preserve">Инициативный проект "Благоустройство сквера "Школьная Аллея" </w:t>
            </w:r>
            <w:proofErr w:type="gramStart"/>
            <w:r w:rsidRPr="00184489">
              <w:rPr>
                <w:rFonts w:ascii="Times New Roman" w:eastAsia="Times New Roman" w:hAnsi="Times New Roman" w:cs="Times New Roman"/>
                <w:b/>
                <w:bCs/>
                <w:sz w:val="20"/>
                <w:szCs w:val="20"/>
              </w:rPr>
              <w:t>с</w:t>
            </w:r>
            <w:proofErr w:type="gramEnd"/>
            <w:r w:rsidRPr="00184489">
              <w:rPr>
                <w:rFonts w:ascii="Times New Roman" w:eastAsia="Times New Roman" w:hAnsi="Times New Roman" w:cs="Times New Roman"/>
                <w:b/>
                <w:bCs/>
                <w:sz w:val="20"/>
                <w:szCs w:val="20"/>
              </w:rPr>
              <w:t>. Татарка</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05</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04</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F2</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70400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2 060 000,00</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2 060 000,00</w:t>
            </w:r>
          </w:p>
        </w:tc>
        <w:tc>
          <w:tcPr>
            <w:tcW w:w="18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9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6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1365"/>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Закупка товаров, работ и услуг для обеспечения государственных (муниципальных) нужд</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05</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04</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F2</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70400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2 060 000,00</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2 060 000,00</w:t>
            </w:r>
          </w:p>
        </w:tc>
        <w:tc>
          <w:tcPr>
            <w:tcW w:w="18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9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6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510"/>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Иные закупки товаров, работ и услуг для обеспечения государственных (муниципальных) нужд</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05</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04</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F2</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70400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240</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2 060 000,00</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2 060 000,00</w:t>
            </w:r>
          </w:p>
        </w:tc>
        <w:tc>
          <w:tcPr>
            <w:tcW w:w="18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9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6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960"/>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xml:space="preserve">Инициативный проект "Благоустройство сквера "Школьная Аллея" </w:t>
            </w:r>
            <w:proofErr w:type="gramStart"/>
            <w:r w:rsidRPr="00184489">
              <w:rPr>
                <w:rFonts w:ascii="Times New Roman" w:eastAsia="Times New Roman" w:hAnsi="Times New Roman" w:cs="Times New Roman"/>
                <w:b/>
                <w:bCs/>
                <w:sz w:val="20"/>
                <w:szCs w:val="20"/>
              </w:rPr>
              <w:t>с</w:t>
            </w:r>
            <w:proofErr w:type="gramEnd"/>
            <w:r w:rsidRPr="00184489">
              <w:rPr>
                <w:rFonts w:ascii="Times New Roman" w:eastAsia="Times New Roman" w:hAnsi="Times New Roman" w:cs="Times New Roman"/>
                <w:b/>
                <w:bCs/>
                <w:sz w:val="20"/>
                <w:szCs w:val="20"/>
              </w:rPr>
              <w:t>. Татарка</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05</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04</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F2</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S0400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346 260,96</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8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9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6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510"/>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Закупка товаров, работ и услуг для обеспечения государственных (муниципальных) нужд</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05</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04</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F2</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S0400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346 260,96</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8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9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6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510"/>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Иные закупки товаров, работ и услуг для обеспечения государственных (муниципальных) нужд</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05</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04</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F2</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S0400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240</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346 260,96</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8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9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6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375"/>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Молодежная политика</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07</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70 674,75</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8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26 000,00</w:t>
            </w:r>
          </w:p>
        </w:tc>
        <w:tc>
          <w:tcPr>
            <w:tcW w:w="19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26 000,00</w:t>
            </w:r>
          </w:p>
        </w:tc>
        <w:tc>
          <w:tcPr>
            <w:tcW w:w="16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375"/>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Молодежная политика</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07</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07</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70 674,75</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8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26 000,00</w:t>
            </w:r>
          </w:p>
        </w:tc>
        <w:tc>
          <w:tcPr>
            <w:tcW w:w="19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26 000,00</w:t>
            </w:r>
          </w:p>
        </w:tc>
        <w:tc>
          <w:tcPr>
            <w:tcW w:w="16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1275"/>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xml:space="preserve">Муниципальная программа Татарского </w:t>
            </w:r>
            <w:proofErr w:type="spellStart"/>
            <w:r w:rsidRPr="00184489">
              <w:rPr>
                <w:rFonts w:ascii="Times New Roman" w:eastAsia="Times New Roman" w:hAnsi="Times New Roman" w:cs="Times New Roman"/>
                <w:b/>
                <w:bCs/>
                <w:sz w:val="20"/>
                <w:szCs w:val="20"/>
              </w:rPr>
              <w:t>сльского</w:t>
            </w:r>
            <w:proofErr w:type="spellEnd"/>
            <w:r w:rsidRPr="00184489">
              <w:rPr>
                <w:rFonts w:ascii="Times New Roman" w:eastAsia="Times New Roman" w:hAnsi="Times New Roman" w:cs="Times New Roman"/>
                <w:b/>
                <w:bCs/>
                <w:sz w:val="20"/>
                <w:szCs w:val="20"/>
              </w:rPr>
              <w:t xml:space="preserve"> поселения Черлакского муниципального района Омской области </w:t>
            </w:r>
            <w:r w:rsidRPr="00184489">
              <w:rPr>
                <w:rFonts w:ascii="Times New Roman" w:eastAsia="Times New Roman" w:hAnsi="Times New Roman" w:cs="Times New Roman"/>
                <w:b/>
                <w:bCs/>
                <w:sz w:val="20"/>
                <w:szCs w:val="20"/>
              </w:rPr>
              <w:lastRenderedPageBreak/>
              <w:t>"Устойчивое социально-экономическое  развитие  сел и деревень Татарского сельского поселения Черлакского муниципального района Омской области 2022-2027 годы"</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lastRenderedPageBreak/>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07</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07</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00000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70 674,75</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8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26 000,00</w:t>
            </w:r>
          </w:p>
        </w:tc>
        <w:tc>
          <w:tcPr>
            <w:tcW w:w="19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26 000,00</w:t>
            </w:r>
          </w:p>
        </w:tc>
        <w:tc>
          <w:tcPr>
            <w:tcW w:w="16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1710"/>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lastRenderedPageBreak/>
              <w:t>Подпрограмма "Развитие социально-культурной сферы  Татарского сельского поселения и повышения привлекательности  жизни в сельской местности "</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07</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07</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00000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70 674,75</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8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26 000,00</w:t>
            </w:r>
          </w:p>
        </w:tc>
        <w:tc>
          <w:tcPr>
            <w:tcW w:w="19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26 000,00</w:t>
            </w:r>
          </w:p>
        </w:tc>
        <w:tc>
          <w:tcPr>
            <w:tcW w:w="16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510"/>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Развитие социальной инфраструктуры поселения, повышения качества и доступности социальных и муниципальных услуг</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07</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07</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00000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70 674,75</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8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26 000,00</w:t>
            </w:r>
          </w:p>
        </w:tc>
        <w:tc>
          <w:tcPr>
            <w:tcW w:w="19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26 000,00</w:t>
            </w:r>
          </w:p>
        </w:tc>
        <w:tc>
          <w:tcPr>
            <w:tcW w:w="16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600"/>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Мероприятия в области молодежной политики</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07</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07</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20020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70 674,75</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8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26 000,00</w:t>
            </w:r>
          </w:p>
        </w:tc>
        <w:tc>
          <w:tcPr>
            <w:tcW w:w="19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26 000,00</w:t>
            </w:r>
          </w:p>
        </w:tc>
        <w:tc>
          <w:tcPr>
            <w:tcW w:w="16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510"/>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Закупка товаров, работ и услуг для обеспечения государственных (муниципальных) нужд</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07</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07</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20020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200</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70 674,75</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8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26 000,00</w:t>
            </w:r>
          </w:p>
        </w:tc>
        <w:tc>
          <w:tcPr>
            <w:tcW w:w="19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26 000,00</w:t>
            </w:r>
          </w:p>
        </w:tc>
        <w:tc>
          <w:tcPr>
            <w:tcW w:w="16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1140"/>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Иные закупки товаров, работ и услуг для обеспечения государственных (муниципальных) нужд</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07</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07</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20020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240</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70 674,75</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8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26 000,00</w:t>
            </w:r>
          </w:p>
        </w:tc>
        <w:tc>
          <w:tcPr>
            <w:tcW w:w="19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26 000,00</w:t>
            </w:r>
          </w:p>
        </w:tc>
        <w:tc>
          <w:tcPr>
            <w:tcW w:w="16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375"/>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Культура</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08</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2 630 082,12</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314 276,76</w:t>
            </w:r>
          </w:p>
        </w:tc>
        <w:tc>
          <w:tcPr>
            <w:tcW w:w="18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1 763 170,00</w:t>
            </w:r>
          </w:p>
        </w:tc>
        <w:tc>
          <w:tcPr>
            <w:tcW w:w="19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1 639 720,00</w:t>
            </w:r>
          </w:p>
        </w:tc>
        <w:tc>
          <w:tcPr>
            <w:tcW w:w="16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375"/>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Культура</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08</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2 630 082,12</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314 276,76</w:t>
            </w:r>
          </w:p>
        </w:tc>
        <w:tc>
          <w:tcPr>
            <w:tcW w:w="18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1 763 170,00</w:t>
            </w:r>
          </w:p>
        </w:tc>
        <w:tc>
          <w:tcPr>
            <w:tcW w:w="19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1 639 720,00</w:t>
            </w:r>
          </w:p>
        </w:tc>
        <w:tc>
          <w:tcPr>
            <w:tcW w:w="16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1275"/>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lastRenderedPageBreak/>
              <w:t xml:space="preserve">Муниципальная программа Татарского </w:t>
            </w:r>
            <w:proofErr w:type="spellStart"/>
            <w:r w:rsidRPr="00184489">
              <w:rPr>
                <w:rFonts w:ascii="Times New Roman" w:eastAsia="Times New Roman" w:hAnsi="Times New Roman" w:cs="Times New Roman"/>
                <w:b/>
                <w:bCs/>
                <w:sz w:val="20"/>
                <w:szCs w:val="20"/>
              </w:rPr>
              <w:t>сльского</w:t>
            </w:r>
            <w:proofErr w:type="spellEnd"/>
            <w:r w:rsidRPr="00184489">
              <w:rPr>
                <w:rFonts w:ascii="Times New Roman" w:eastAsia="Times New Roman" w:hAnsi="Times New Roman" w:cs="Times New Roman"/>
                <w:b/>
                <w:bCs/>
                <w:sz w:val="20"/>
                <w:szCs w:val="20"/>
              </w:rPr>
              <w:t xml:space="preserve"> поселения Черлакского муниципального района Омской области "Устойчивое социально-экономическое  развитие  сел и деревень Татарского сельского поселения Черлакского муниципального района Омской области 2022-2027 годы"</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08</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00000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2 630 082,12</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314 276,76</w:t>
            </w:r>
          </w:p>
        </w:tc>
        <w:tc>
          <w:tcPr>
            <w:tcW w:w="18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1 763 170,00</w:t>
            </w:r>
          </w:p>
        </w:tc>
        <w:tc>
          <w:tcPr>
            <w:tcW w:w="19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1 639 720,00</w:t>
            </w:r>
          </w:p>
        </w:tc>
        <w:tc>
          <w:tcPr>
            <w:tcW w:w="16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1665"/>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Подпрограмма "Развитие социально-культурной сферы  Татарского сельского поселения и повышения привлекательности  жизни в сельской местности "</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08</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00000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2 630 082,12</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314 276,76</w:t>
            </w:r>
          </w:p>
        </w:tc>
        <w:tc>
          <w:tcPr>
            <w:tcW w:w="18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1 763 170,00</w:t>
            </w:r>
          </w:p>
        </w:tc>
        <w:tc>
          <w:tcPr>
            <w:tcW w:w="19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1 639 720,00</w:t>
            </w:r>
          </w:p>
        </w:tc>
        <w:tc>
          <w:tcPr>
            <w:tcW w:w="16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510"/>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Организация досуга и обеспечение жителей услугами организаций культуры</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08</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04</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00000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2 630 082,12</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314 276,76</w:t>
            </w:r>
          </w:p>
        </w:tc>
        <w:tc>
          <w:tcPr>
            <w:tcW w:w="18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1 763 170,00</w:t>
            </w:r>
          </w:p>
        </w:tc>
        <w:tc>
          <w:tcPr>
            <w:tcW w:w="19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1 639 720,00</w:t>
            </w:r>
          </w:p>
        </w:tc>
        <w:tc>
          <w:tcPr>
            <w:tcW w:w="16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510"/>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Расходы на выплату заработной платы работникам муниципальных учреждений культуры</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08</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04</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18110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1 205 276,76</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314 276,76</w:t>
            </w:r>
          </w:p>
        </w:tc>
        <w:tc>
          <w:tcPr>
            <w:tcW w:w="18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900 000,00</w:t>
            </w:r>
          </w:p>
        </w:tc>
        <w:tc>
          <w:tcPr>
            <w:tcW w:w="19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900 000,00</w:t>
            </w:r>
          </w:p>
        </w:tc>
        <w:tc>
          <w:tcPr>
            <w:tcW w:w="16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510"/>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Предоставление субсидий бюджетным, автономным учреждениям и иным некоммерческим организациям</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08</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04</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18110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600</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1 205 276,76</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314 276,76</w:t>
            </w:r>
          </w:p>
        </w:tc>
        <w:tc>
          <w:tcPr>
            <w:tcW w:w="18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900 000,00</w:t>
            </w:r>
          </w:p>
        </w:tc>
        <w:tc>
          <w:tcPr>
            <w:tcW w:w="19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900 000,00</w:t>
            </w:r>
          </w:p>
        </w:tc>
        <w:tc>
          <w:tcPr>
            <w:tcW w:w="16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330"/>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Субсидии бюджетным учреждениям</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08</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04</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18110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610</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1 205 276,76</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314 276,76</w:t>
            </w:r>
          </w:p>
        </w:tc>
        <w:tc>
          <w:tcPr>
            <w:tcW w:w="18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900 000,00</w:t>
            </w:r>
          </w:p>
        </w:tc>
        <w:tc>
          <w:tcPr>
            <w:tcW w:w="19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900 000,00</w:t>
            </w:r>
          </w:p>
        </w:tc>
        <w:tc>
          <w:tcPr>
            <w:tcW w:w="16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900"/>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Капитальный ремонт зданий учреждений культуры</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08</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04</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20060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1 000,00</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8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20 000,00</w:t>
            </w:r>
          </w:p>
        </w:tc>
        <w:tc>
          <w:tcPr>
            <w:tcW w:w="19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20 000,00</w:t>
            </w:r>
          </w:p>
        </w:tc>
        <w:tc>
          <w:tcPr>
            <w:tcW w:w="16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1095"/>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lastRenderedPageBreak/>
              <w:t>Закупка товаров, работ и услуг для обеспечения государственных (муниципальных) нужд</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08</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04</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20060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200</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1 000,00</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8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20 000,00</w:t>
            </w:r>
          </w:p>
        </w:tc>
        <w:tc>
          <w:tcPr>
            <w:tcW w:w="19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20 000,00</w:t>
            </w:r>
          </w:p>
        </w:tc>
        <w:tc>
          <w:tcPr>
            <w:tcW w:w="16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960"/>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Иные закупки товаров, работ и услуг для обеспечения государственных (муниципальных) нужд</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08</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04</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20060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240</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1 000,00</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8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20 000,00</w:t>
            </w:r>
          </w:p>
        </w:tc>
        <w:tc>
          <w:tcPr>
            <w:tcW w:w="19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20 000,00</w:t>
            </w:r>
          </w:p>
        </w:tc>
        <w:tc>
          <w:tcPr>
            <w:tcW w:w="16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510"/>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xml:space="preserve"> Создание условий для организации досуга и обеспечения жителей поселения услугами организаций культуры</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08</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04</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20870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1 423 805,36</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8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843 170,00</w:t>
            </w:r>
          </w:p>
        </w:tc>
        <w:tc>
          <w:tcPr>
            <w:tcW w:w="19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719 720,00</w:t>
            </w:r>
          </w:p>
        </w:tc>
        <w:tc>
          <w:tcPr>
            <w:tcW w:w="16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510"/>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Предоставление субсидий бюджетным, автономным учреждениям и иным некоммерческим организациям</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08</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04</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20870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600</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1 423 805,36</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8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843 170,00</w:t>
            </w:r>
          </w:p>
        </w:tc>
        <w:tc>
          <w:tcPr>
            <w:tcW w:w="19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719 720,00</w:t>
            </w:r>
          </w:p>
        </w:tc>
        <w:tc>
          <w:tcPr>
            <w:tcW w:w="16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375"/>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Субсидии бюджетным учреждениям</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08</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04</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20870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610</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1 423 805,36</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8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843 170,00</w:t>
            </w:r>
          </w:p>
        </w:tc>
        <w:tc>
          <w:tcPr>
            <w:tcW w:w="19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719 720,00</w:t>
            </w:r>
          </w:p>
        </w:tc>
        <w:tc>
          <w:tcPr>
            <w:tcW w:w="16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375"/>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СОЦИАЛЬНАЯ ПОЛИТИКА</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10</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5 000,00</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8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5 000,00</w:t>
            </w:r>
          </w:p>
        </w:tc>
        <w:tc>
          <w:tcPr>
            <w:tcW w:w="19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5 000,00</w:t>
            </w:r>
          </w:p>
        </w:tc>
        <w:tc>
          <w:tcPr>
            <w:tcW w:w="16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375"/>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Социальное обеспечение населения</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10</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5 000,00</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8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5 000,00</w:t>
            </w:r>
          </w:p>
        </w:tc>
        <w:tc>
          <w:tcPr>
            <w:tcW w:w="19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5 000,00</w:t>
            </w:r>
          </w:p>
        </w:tc>
        <w:tc>
          <w:tcPr>
            <w:tcW w:w="16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2760"/>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xml:space="preserve">Муниципальная программа Татарского </w:t>
            </w:r>
            <w:proofErr w:type="spellStart"/>
            <w:r w:rsidRPr="00184489">
              <w:rPr>
                <w:rFonts w:ascii="Times New Roman" w:eastAsia="Times New Roman" w:hAnsi="Times New Roman" w:cs="Times New Roman"/>
                <w:b/>
                <w:bCs/>
                <w:sz w:val="20"/>
                <w:szCs w:val="20"/>
              </w:rPr>
              <w:t>сльского</w:t>
            </w:r>
            <w:proofErr w:type="spellEnd"/>
            <w:r w:rsidRPr="00184489">
              <w:rPr>
                <w:rFonts w:ascii="Times New Roman" w:eastAsia="Times New Roman" w:hAnsi="Times New Roman" w:cs="Times New Roman"/>
                <w:b/>
                <w:bCs/>
                <w:sz w:val="20"/>
                <w:szCs w:val="20"/>
              </w:rPr>
              <w:t xml:space="preserve"> поселения Черлакского муниципального района Омской области "Устойчивое социально-экономическое  развитие  сел и деревень Татарского сельского поселения Черлакского муниципального района Омской области 2022-2027 годы"</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10</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00000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5 000,00</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8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5 000,00</w:t>
            </w:r>
          </w:p>
        </w:tc>
        <w:tc>
          <w:tcPr>
            <w:tcW w:w="19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5 000,00</w:t>
            </w:r>
          </w:p>
        </w:tc>
        <w:tc>
          <w:tcPr>
            <w:tcW w:w="16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765"/>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Подпрограмма "Развитие социально-</w:t>
            </w:r>
            <w:r w:rsidRPr="00184489">
              <w:rPr>
                <w:rFonts w:ascii="Times New Roman" w:eastAsia="Times New Roman" w:hAnsi="Times New Roman" w:cs="Times New Roman"/>
                <w:b/>
                <w:bCs/>
                <w:sz w:val="20"/>
                <w:szCs w:val="20"/>
              </w:rPr>
              <w:lastRenderedPageBreak/>
              <w:t>культурной сферы  Татарского сельского поселения и повышения привлекательности  жизни в сельской местности "</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lastRenderedPageBreak/>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10</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00000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5 000,00</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8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5 000,00</w:t>
            </w:r>
          </w:p>
        </w:tc>
        <w:tc>
          <w:tcPr>
            <w:tcW w:w="19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5 000,00</w:t>
            </w:r>
          </w:p>
        </w:tc>
        <w:tc>
          <w:tcPr>
            <w:tcW w:w="16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375"/>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lastRenderedPageBreak/>
              <w:t>Мероприятия в области социальной поддержки населения</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10</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02</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00000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5 000,00</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8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5 000,00</w:t>
            </w:r>
          </w:p>
        </w:tc>
        <w:tc>
          <w:tcPr>
            <w:tcW w:w="19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5 000,00</w:t>
            </w:r>
          </w:p>
        </w:tc>
        <w:tc>
          <w:tcPr>
            <w:tcW w:w="16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510"/>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xml:space="preserve"> Оказание материальной помощи </w:t>
            </w:r>
            <w:proofErr w:type="gramStart"/>
            <w:r w:rsidRPr="00184489">
              <w:rPr>
                <w:rFonts w:ascii="Times New Roman" w:eastAsia="Times New Roman" w:hAnsi="Times New Roman" w:cs="Times New Roman"/>
                <w:b/>
                <w:bCs/>
                <w:sz w:val="20"/>
                <w:szCs w:val="20"/>
              </w:rPr>
              <w:t>гражданам</w:t>
            </w:r>
            <w:proofErr w:type="gramEnd"/>
            <w:r w:rsidRPr="00184489">
              <w:rPr>
                <w:rFonts w:ascii="Times New Roman" w:eastAsia="Times New Roman" w:hAnsi="Times New Roman" w:cs="Times New Roman"/>
                <w:b/>
                <w:bCs/>
                <w:sz w:val="20"/>
                <w:szCs w:val="20"/>
              </w:rPr>
              <w:t xml:space="preserve"> попавшим в трудную жизненную ситуацию</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10</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02</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20010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5 000,00</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8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5 000,00</w:t>
            </w:r>
          </w:p>
        </w:tc>
        <w:tc>
          <w:tcPr>
            <w:tcW w:w="19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5 000,00</w:t>
            </w:r>
          </w:p>
        </w:tc>
        <w:tc>
          <w:tcPr>
            <w:tcW w:w="16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375"/>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Социальное обеспечение и иные выплаты населению</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10</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02</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20010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300</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5 000,00</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8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5 000,00</w:t>
            </w:r>
          </w:p>
        </w:tc>
        <w:tc>
          <w:tcPr>
            <w:tcW w:w="19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5 000,00</w:t>
            </w:r>
          </w:p>
        </w:tc>
        <w:tc>
          <w:tcPr>
            <w:tcW w:w="16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1020"/>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Социальные выплаты гражданам, кроме публичных нормативных социальных выплат</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10</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02</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20010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320</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5 000,00</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8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5 000,00</w:t>
            </w:r>
          </w:p>
        </w:tc>
        <w:tc>
          <w:tcPr>
            <w:tcW w:w="19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5 000,00</w:t>
            </w:r>
          </w:p>
        </w:tc>
        <w:tc>
          <w:tcPr>
            <w:tcW w:w="16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375"/>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xml:space="preserve">Физическая культура </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11</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356 499,00</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8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350 500,00</w:t>
            </w:r>
          </w:p>
        </w:tc>
        <w:tc>
          <w:tcPr>
            <w:tcW w:w="19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350 500,00</w:t>
            </w:r>
          </w:p>
        </w:tc>
        <w:tc>
          <w:tcPr>
            <w:tcW w:w="16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375"/>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xml:space="preserve">Физическая культура </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11</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356 499,00</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8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350 500,00</w:t>
            </w:r>
          </w:p>
        </w:tc>
        <w:tc>
          <w:tcPr>
            <w:tcW w:w="19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350 500,00</w:t>
            </w:r>
          </w:p>
        </w:tc>
        <w:tc>
          <w:tcPr>
            <w:tcW w:w="16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2880"/>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xml:space="preserve">Муниципальная программа Татарского </w:t>
            </w:r>
            <w:proofErr w:type="spellStart"/>
            <w:r w:rsidRPr="00184489">
              <w:rPr>
                <w:rFonts w:ascii="Times New Roman" w:eastAsia="Times New Roman" w:hAnsi="Times New Roman" w:cs="Times New Roman"/>
                <w:b/>
                <w:bCs/>
                <w:sz w:val="20"/>
                <w:szCs w:val="20"/>
              </w:rPr>
              <w:t>сльского</w:t>
            </w:r>
            <w:proofErr w:type="spellEnd"/>
            <w:r w:rsidRPr="00184489">
              <w:rPr>
                <w:rFonts w:ascii="Times New Roman" w:eastAsia="Times New Roman" w:hAnsi="Times New Roman" w:cs="Times New Roman"/>
                <w:b/>
                <w:bCs/>
                <w:sz w:val="20"/>
                <w:szCs w:val="20"/>
              </w:rPr>
              <w:t xml:space="preserve"> поселения Черлакского муниципального района Омской области "Устойчивое социально-экономическое  развитие  сел и деревень Татарского сельского поселения Черлакского муниципального района Омской области 2022-2027 годы"</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11</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00000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356 499,00</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8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350 500,00</w:t>
            </w:r>
          </w:p>
        </w:tc>
        <w:tc>
          <w:tcPr>
            <w:tcW w:w="19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350 500,00</w:t>
            </w:r>
          </w:p>
        </w:tc>
        <w:tc>
          <w:tcPr>
            <w:tcW w:w="16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1665"/>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lastRenderedPageBreak/>
              <w:t>Подпрограмма "Развитие социально-культурной сферы  Татарского сельского поселения и повышения привлекательности  жизни в сельской местности "</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11</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00000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356 499,00</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8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350 500,00</w:t>
            </w:r>
          </w:p>
        </w:tc>
        <w:tc>
          <w:tcPr>
            <w:tcW w:w="19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350 500,00</w:t>
            </w:r>
          </w:p>
        </w:tc>
        <w:tc>
          <w:tcPr>
            <w:tcW w:w="16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1305"/>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Развитие социальной инфраструктуры поселения, повышения качества и доступности социальных и муниципальных услуг</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11</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00000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356 499,00</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8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350 500,00</w:t>
            </w:r>
          </w:p>
        </w:tc>
        <w:tc>
          <w:tcPr>
            <w:tcW w:w="19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350 500,00</w:t>
            </w:r>
          </w:p>
        </w:tc>
        <w:tc>
          <w:tcPr>
            <w:tcW w:w="16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510"/>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xml:space="preserve">Обеспечение условий для развития на территории поселения физической культуры </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11</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20050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356 499,00</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8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350 500,00</w:t>
            </w:r>
          </w:p>
        </w:tc>
        <w:tc>
          <w:tcPr>
            <w:tcW w:w="19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350 500,00</w:t>
            </w:r>
          </w:p>
        </w:tc>
        <w:tc>
          <w:tcPr>
            <w:tcW w:w="16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1020"/>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11</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20050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100</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174 000,00</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8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156 500,00</w:t>
            </w:r>
          </w:p>
        </w:tc>
        <w:tc>
          <w:tcPr>
            <w:tcW w:w="19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156 500,00</w:t>
            </w:r>
          </w:p>
        </w:tc>
        <w:tc>
          <w:tcPr>
            <w:tcW w:w="16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375"/>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Расходы на выплаты персоналу казенных учреждений</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11</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20050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110</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174 000,00</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8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156 500,00</w:t>
            </w:r>
          </w:p>
        </w:tc>
        <w:tc>
          <w:tcPr>
            <w:tcW w:w="19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156 500,00</w:t>
            </w:r>
          </w:p>
        </w:tc>
        <w:tc>
          <w:tcPr>
            <w:tcW w:w="16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510"/>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Закупка товаров, работ и услуг для обеспечения государственных (муниципальных) нужд</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11</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20050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200</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182 499,00</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8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194 000,00</w:t>
            </w:r>
          </w:p>
        </w:tc>
        <w:tc>
          <w:tcPr>
            <w:tcW w:w="19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194 000,00</w:t>
            </w:r>
          </w:p>
        </w:tc>
        <w:tc>
          <w:tcPr>
            <w:tcW w:w="16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510"/>
        </w:trPr>
        <w:tc>
          <w:tcPr>
            <w:tcW w:w="57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Иные закупки товаров, работ и услуг для обеспечения государственных (муниципальных) нужд</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11</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20050</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240</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182 499,00</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18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194 000,00</w:t>
            </w:r>
          </w:p>
        </w:tc>
        <w:tc>
          <w:tcPr>
            <w:tcW w:w="19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194 000,00</w:t>
            </w:r>
          </w:p>
        </w:tc>
        <w:tc>
          <w:tcPr>
            <w:tcW w:w="16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465"/>
        </w:trPr>
        <w:tc>
          <w:tcPr>
            <w:tcW w:w="57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lastRenderedPageBreak/>
              <w:t>Всего расходов</w:t>
            </w:r>
          </w:p>
        </w:tc>
        <w:tc>
          <w:tcPr>
            <w:tcW w:w="12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609</w:t>
            </w:r>
          </w:p>
        </w:tc>
        <w:tc>
          <w:tcPr>
            <w:tcW w:w="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11</w:t>
            </w:r>
          </w:p>
        </w:tc>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w:t>
            </w:r>
          </w:p>
        </w:tc>
        <w:tc>
          <w:tcPr>
            <w:tcW w:w="5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w:t>
            </w:r>
          </w:p>
        </w:tc>
        <w:tc>
          <w:tcPr>
            <w:tcW w:w="50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w:t>
            </w:r>
          </w:p>
        </w:tc>
        <w:tc>
          <w:tcPr>
            <w:tcW w:w="5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01</w:t>
            </w:r>
          </w:p>
        </w:tc>
        <w:tc>
          <w:tcPr>
            <w:tcW w:w="9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9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1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17 424 021,43</w:t>
            </w:r>
          </w:p>
        </w:tc>
        <w:tc>
          <w:tcPr>
            <w:tcW w:w="16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6 453 463,00</w:t>
            </w:r>
          </w:p>
        </w:tc>
        <w:tc>
          <w:tcPr>
            <w:tcW w:w="18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8 437 625,00</w:t>
            </w:r>
          </w:p>
        </w:tc>
        <w:tc>
          <w:tcPr>
            <w:tcW w:w="19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263 375,00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8 233 301,00</w:t>
            </w:r>
          </w:p>
        </w:tc>
        <w:tc>
          <w:tcPr>
            <w:tcW w:w="16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288 401,00</w:t>
            </w:r>
          </w:p>
        </w:tc>
      </w:tr>
    </w:tbl>
    <w:p w:rsidR="00184489" w:rsidRDefault="00184489" w:rsidP="00A464C3">
      <w:pPr>
        <w:autoSpaceDE w:val="0"/>
        <w:autoSpaceDN w:val="0"/>
        <w:adjustRightInd w:val="0"/>
        <w:spacing w:after="0" w:line="240" w:lineRule="auto"/>
        <w:rPr>
          <w:rFonts w:ascii="Times New Roman" w:eastAsia="Times New Roman" w:hAnsi="Times New Roman" w:cs="Times New Roman"/>
          <w:b/>
          <w:bCs/>
          <w:sz w:val="20"/>
          <w:szCs w:val="20"/>
        </w:rPr>
      </w:pPr>
    </w:p>
    <w:tbl>
      <w:tblPr>
        <w:tblStyle w:val="a3"/>
        <w:tblW w:w="0" w:type="auto"/>
        <w:tblLook w:val="04A0" w:firstRow="1" w:lastRow="0" w:firstColumn="1" w:lastColumn="0" w:noHBand="0" w:noVBand="1"/>
      </w:tblPr>
      <w:tblGrid>
        <w:gridCol w:w="331"/>
        <w:gridCol w:w="1900"/>
        <w:gridCol w:w="881"/>
        <w:gridCol w:w="711"/>
        <w:gridCol w:w="970"/>
        <w:gridCol w:w="962"/>
        <w:gridCol w:w="970"/>
        <w:gridCol w:w="954"/>
        <w:gridCol w:w="946"/>
        <w:gridCol w:w="946"/>
      </w:tblGrid>
      <w:tr w:rsidR="00184489" w:rsidRPr="00184489" w:rsidTr="00184489">
        <w:trPr>
          <w:trHeight w:val="1170"/>
        </w:trPr>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bookmarkStart w:id="2" w:name="RANGE!A1:J146"/>
            <w:bookmarkEnd w:id="2"/>
          </w:p>
        </w:tc>
        <w:tc>
          <w:tcPr>
            <w:tcW w:w="43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18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14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2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8160" w:type="dxa"/>
            <w:gridSpan w:val="4"/>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Приложение №4 к решению Совета Татарского сельского поселения Черлакского муниципального района Омской области №18 от 27.06.2024г.</w:t>
            </w:r>
          </w:p>
        </w:tc>
      </w:tr>
      <w:tr w:rsidR="00184489" w:rsidRPr="00184489" w:rsidTr="00184489">
        <w:trPr>
          <w:trHeight w:val="2055"/>
        </w:trPr>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43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18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14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2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8160" w:type="dxa"/>
            <w:gridSpan w:val="4"/>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xml:space="preserve">Приложение №5 к решению Совета Татарского сельского поселения Черлакского муниципального района Омской области №53 от 21.12.23г.  "О бюджете Татарского сельского поселения Черлакского муниципального района Омской области на 2024 год и </w:t>
            </w:r>
            <w:r w:rsidRPr="00184489">
              <w:rPr>
                <w:rFonts w:ascii="Times New Roman" w:eastAsia="Times New Roman" w:hAnsi="Times New Roman" w:cs="Times New Roman"/>
                <w:b/>
                <w:bCs/>
                <w:sz w:val="20"/>
                <w:szCs w:val="20"/>
              </w:rPr>
              <w:br/>
              <w:t xml:space="preserve">на плановый период 2025 и 2026 годов" </w:t>
            </w:r>
          </w:p>
        </w:tc>
      </w:tr>
      <w:tr w:rsidR="00184489" w:rsidRPr="00184489" w:rsidTr="00184489">
        <w:trPr>
          <w:trHeight w:val="255"/>
        </w:trPr>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43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18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14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2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20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r>
      <w:tr w:rsidR="00184489" w:rsidRPr="00184489" w:rsidTr="00184489">
        <w:trPr>
          <w:trHeight w:val="375"/>
        </w:trPr>
        <w:tc>
          <w:tcPr>
            <w:tcW w:w="20440" w:type="dxa"/>
            <w:gridSpan w:val="10"/>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РАСПРЕДЕЛЕНИЕ</w:t>
            </w:r>
          </w:p>
        </w:tc>
      </w:tr>
      <w:tr w:rsidR="00184489" w:rsidRPr="00184489" w:rsidTr="00184489">
        <w:trPr>
          <w:trHeight w:val="375"/>
        </w:trPr>
        <w:tc>
          <w:tcPr>
            <w:tcW w:w="20440" w:type="dxa"/>
            <w:gridSpan w:val="10"/>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xml:space="preserve">бюджетных ассигнований местного бюджета </w:t>
            </w:r>
          </w:p>
        </w:tc>
      </w:tr>
      <w:tr w:rsidR="00184489" w:rsidRPr="00184489" w:rsidTr="00184489">
        <w:trPr>
          <w:trHeight w:val="375"/>
        </w:trPr>
        <w:tc>
          <w:tcPr>
            <w:tcW w:w="20440" w:type="dxa"/>
            <w:gridSpan w:val="10"/>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xml:space="preserve">по целевым статьям (муниципальным </w:t>
            </w:r>
            <w:proofErr w:type="spellStart"/>
            <w:r w:rsidRPr="00184489">
              <w:rPr>
                <w:rFonts w:ascii="Times New Roman" w:eastAsia="Times New Roman" w:hAnsi="Times New Roman" w:cs="Times New Roman"/>
                <w:b/>
                <w:bCs/>
                <w:sz w:val="20"/>
                <w:szCs w:val="20"/>
              </w:rPr>
              <w:t>прграммам</w:t>
            </w:r>
            <w:proofErr w:type="spellEnd"/>
            <w:r w:rsidRPr="00184489">
              <w:rPr>
                <w:rFonts w:ascii="Times New Roman" w:eastAsia="Times New Roman" w:hAnsi="Times New Roman" w:cs="Times New Roman"/>
                <w:b/>
                <w:bCs/>
                <w:sz w:val="20"/>
                <w:szCs w:val="20"/>
              </w:rPr>
              <w:t xml:space="preserve"> и </w:t>
            </w:r>
            <w:proofErr w:type="spellStart"/>
            <w:r w:rsidRPr="00184489">
              <w:rPr>
                <w:rFonts w:ascii="Times New Roman" w:eastAsia="Times New Roman" w:hAnsi="Times New Roman" w:cs="Times New Roman"/>
                <w:b/>
                <w:bCs/>
                <w:sz w:val="20"/>
                <w:szCs w:val="20"/>
              </w:rPr>
              <w:t>непрграммным</w:t>
            </w:r>
            <w:proofErr w:type="spellEnd"/>
            <w:r w:rsidRPr="00184489">
              <w:rPr>
                <w:rFonts w:ascii="Times New Roman" w:eastAsia="Times New Roman" w:hAnsi="Times New Roman" w:cs="Times New Roman"/>
                <w:b/>
                <w:bCs/>
                <w:sz w:val="20"/>
                <w:szCs w:val="20"/>
              </w:rPr>
              <w:t xml:space="preserve"> направлениям деятельности),</w:t>
            </w:r>
          </w:p>
        </w:tc>
      </w:tr>
      <w:tr w:rsidR="00184489" w:rsidRPr="00184489" w:rsidTr="00184489">
        <w:trPr>
          <w:trHeight w:val="375"/>
        </w:trPr>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17960" w:type="dxa"/>
            <w:gridSpan w:val="8"/>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xml:space="preserve">группам и подгруппам </w:t>
            </w:r>
            <w:proofErr w:type="gramStart"/>
            <w:r w:rsidRPr="00184489">
              <w:rPr>
                <w:rFonts w:ascii="Times New Roman" w:eastAsia="Times New Roman" w:hAnsi="Times New Roman" w:cs="Times New Roman"/>
                <w:b/>
                <w:bCs/>
                <w:sz w:val="20"/>
                <w:szCs w:val="20"/>
              </w:rPr>
              <w:t>видов расходов классификации расходов бюджета</w:t>
            </w:r>
            <w:proofErr w:type="gramEnd"/>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r>
      <w:tr w:rsidR="00184489" w:rsidRPr="00184489" w:rsidTr="00184489">
        <w:trPr>
          <w:trHeight w:val="375"/>
        </w:trPr>
        <w:tc>
          <w:tcPr>
            <w:tcW w:w="20440" w:type="dxa"/>
            <w:gridSpan w:val="10"/>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на 2024 год и на плановый период 2025 и 2026 годов</w:t>
            </w:r>
          </w:p>
        </w:tc>
      </w:tr>
      <w:tr w:rsidR="00184489" w:rsidRPr="00184489" w:rsidTr="00184489">
        <w:trPr>
          <w:trHeight w:val="375"/>
        </w:trPr>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43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18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14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2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20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r>
      <w:tr w:rsidR="00184489" w:rsidRPr="00184489" w:rsidTr="00184489">
        <w:trPr>
          <w:trHeight w:val="1455"/>
        </w:trPr>
        <w:tc>
          <w:tcPr>
            <w:tcW w:w="460" w:type="dxa"/>
            <w:vMerge w:val="restart"/>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xml:space="preserve">№ </w:t>
            </w:r>
            <w:proofErr w:type="gramStart"/>
            <w:r w:rsidRPr="00184489">
              <w:rPr>
                <w:rFonts w:ascii="Times New Roman" w:eastAsia="Times New Roman" w:hAnsi="Times New Roman" w:cs="Times New Roman"/>
                <w:b/>
                <w:bCs/>
                <w:sz w:val="20"/>
                <w:szCs w:val="20"/>
              </w:rPr>
              <w:t>п</w:t>
            </w:r>
            <w:proofErr w:type="gramEnd"/>
            <w:r w:rsidRPr="00184489">
              <w:rPr>
                <w:rFonts w:ascii="Times New Roman" w:eastAsia="Times New Roman" w:hAnsi="Times New Roman" w:cs="Times New Roman"/>
                <w:b/>
                <w:bCs/>
                <w:sz w:val="20"/>
                <w:szCs w:val="20"/>
              </w:rPr>
              <w:t>/п</w:t>
            </w:r>
          </w:p>
        </w:tc>
        <w:tc>
          <w:tcPr>
            <w:tcW w:w="4380" w:type="dxa"/>
            <w:vMerge w:val="restart"/>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Наименование кодов классификации расходов местного бюджета</w:t>
            </w:r>
          </w:p>
        </w:tc>
        <w:tc>
          <w:tcPr>
            <w:tcW w:w="3300" w:type="dxa"/>
            <w:gridSpan w:val="2"/>
            <w:vMerge w:val="restart"/>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Коды классификации расходов местного бюджета</w:t>
            </w:r>
          </w:p>
        </w:tc>
        <w:tc>
          <w:tcPr>
            <w:tcW w:w="12300" w:type="dxa"/>
            <w:gridSpan w:val="6"/>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Сумма, рублей</w:t>
            </w:r>
          </w:p>
        </w:tc>
      </w:tr>
      <w:tr w:rsidR="00184489" w:rsidRPr="00184489" w:rsidTr="00184489">
        <w:trPr>
          <w:trHeight w:val="375"/>
        </w:trPr>
        <w:tc>
          <w:tcPr>
            <w:tcW w:w="460" w:type="dxa"/>
            <w:vMerge/>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4380" w:type="dxa"/>
            <w:vMerge/>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3300" w:type="dxa"/>
            <w:gridSpan w:val="2"/>
            <w:vMerge/>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4140" w:type="dxa"/>
            <w:gridSpan w:val="2"/>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2024</w:t>
            </w:r>
          </w:p>
        </w:tc>
        <w:tc>
          <w:tcPr>
            <w:tcW w:w="4120" w:type="dxa"/>
            <w:gridSpan w:val="2"/>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2025</w:t>
            </w:r>
          </w:p>
        </w:tc>
        <w:tc>
          <w:tcPr>
            <w:tcW w:w="4040" w:type="dxa"/>
            <w:gridSpan w:val="2"/>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2026</w:t>
            </w:r>
          </w:p>
        </w:tc>
      </w:tr>
      <w:tr w:rsidR="00184489" w:rsidRPr="00184489" w:rsidTr="00184489">
        <w:trPr>
          <w:trHeight w:val="2580"/>
        </w:trPr>
        <w:tc>
          <w:tcPr>
            <w:tcW w:w="460" w:type="dxa"/>
            <w:vMerge/>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4380" w:type="dxa"/>
            <w:vMerge/>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p>
        </w:tc>
        <w:tc>
          <w:tcPr>
            <w:tcW w:w="18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Целевая статья</w:t>
            </w:r>
          </w:p>
        </w:tc>
        <w:tc>
          <w:tcPr>
            <w:tcW w:w="14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xml:space="preserve">Вид </w:t>
            </w:r>
            <w:proofErr w:type="gramStart"/>
            <w:r w:rsidRPr="00184489">
              <w:rPr>
                <w:rFonts w:ascii="Times New Roman" w:eastAsia="Times New Roman" w:hAnsi="Times New Roman" w:cs="Times New Roman"/>
                <w:b/>
                <w:bCs/>
                <w:sz w:val="20"/>
                <w:szCs w:val="20"/>
              </w:rPr>
              <w:t>рас-ходов</w:t>
            </w:r>
            <w:proofErr w:type="gramEnd"/>
          </w:p>
        </w:tc>
        <w:tc>
          <w:tcPr>
            <w:tcW w:w="20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Всего</w:t>
            </w:r>
          </w:p>
        </w:tc>
        <w:tc>
          <w:tcPr>
            <w:tcW w:w="20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в том числе за счет поступлений целевого характера</w:t>
            </w:r>
          </w:p>
        </w:tc>
        <w:tc>
          <w:tcPr>
            <w:tcW w:w="20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Всего</w:t>
            </w:r>
          </w:p>
        </w:tc>
        <w:tc>
          <w:tcPr>
            <w:tcW w:w="20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в том числе за счет поступлений целевого характера</w:t>
            </w:r>
          </w:p>
        </w:tc>
        <w:tc>
          <w:tcPr>
            <w:tcW w:w="20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Всего</w:t>
            </w:r>
          </w:p>
        </w:tc>
        <w:tc>
          <w:tcPr>
            <w:tcW w:w="20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в том числе за счет поступлений целевого характера</w:t>
            </w:r>
          </w:p>
        </w:tc>
      </w:tr>
      <w:tr w:rsidR="00184489" w:rsidRPr="00184489" w:rsidTr="00184489">
        <w:trPr>
          <w:trHeight w:val="375"/>
        </w:trPr>
        <w:tc>
          <w:tcPr>
            <w:tcW w:w="4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w:t>
            </w:r>
          </w:p>
        </w:tc>
        <w:tc>
          <w:tcPr>
            <w:tcW w:w="43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w:t>
            </w:r>
          </w:p>
        </w:tc>
        <w:tc>
          <w:tcPr>
            <w:tcW w:w="18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3</w:t>
            </w:r>
          </w:p>
        </w:tc>
        <w:tc>
          <w:tcPr>
            <w:tcW w:w="14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4</w:t>
            </w:r>
          </w:p>
        </w:tc>
        <w:tc>
          <w:tcPr>
            <w:tcW w:w="20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5</w:t>
            </w:r>
          </w:p>
        </w:tc>
        <w:tc>
          <w:tcPr>
            <w:tcW w:w="20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w:t>
            </w:r>
          </w:p>
        </w:tc>
        <w:tc>
          <w:tcPr>
            <w:tcW w:w="20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7</w:t>
            </w:r>
          </w:p>
        </w:tc>
        <w:tc>
          <w:tcPr>
            <w:tcW w:w="20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8</w:t>
            </w:r>
          </w:p>
        </w:tc>
        <w:tc>
          <w:tcPr>
            <w:tcW w:w="20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9</w:t>
            </w:r>
          </w:p>
        </w:tc>
        <w:tc>
          <w:tcPr>
            <w:tcW w:w="20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10</w:t>
            </w:r>
          </w:p>
        </w:tc>
      </w:tr>
      <w:tr w:rsidR="00184489" w:rsidRPr="00184489" w:rsidTr="00184489">
        <w:trPr>
          <w:trHeight w:val="3555"/>
        </w:trPr>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lastRenderedPageBreak/>
              <w:t> </w:t>
            </w:r>
          </w:p>
        </w:tc>
        <w:tc>
          <w:tcPr>
            <w:tcW w:w="43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xml:space="preserve">Муниципальная программа Татарского </w:t>
            </w:r>
            <w:proofErr w:type="spellStart"/>
            <w:r w:rsidRPr="00184489">
              <w:rPr>
                <w:rFonts w:ascii="Times New Roman" w:eastAsia="Times New Roman" w:hAnsi="Times New Roman" w:cs="Times New Roman"/>
                <w:b/>
                <w:bCs/>
                <w:sz w:val="20"/>
                <w:szCs w:val="20"/>
              </w:rPr>
              <w:t>сльского</w:t>
            </w:r>
            <w:proofErr w:type="spellEnd"/>
            <w:r w:rsidRPr="00184489">
              <w:rPr>
                <w:rFonts w:ascii="Times New Roman" w:eastAsia="Times New Roman" w:hAnsi="Times New Roman" w:cs="Times New Roman"/>
                <w:b/>
                <w:bCs/>
                <w:sz w:val="20"/>
                <w:szCs w:val="20"/>
              </w:rPr>
              <w:t xml:space="preserve"> поселения Черлакского муниципального района Омской области "Устойчивое социально-экономическое  развитие  сел и деревень Татарского сельского поселения Черлакского муниципального района Омской области 2022-2027 годы"</w:t>
            </w:r>
          </w:p>
        </w:tc>
        <w:tc>
          <w:tcPr>
            <w:tcW w:w="18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03 0 00 00000</w:t>
            </w:r>
          </w:p>
        </w:tc>
        <w:tc>
          <w:tcPr>
            <w:tcW w:w="14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15 017 760,47</w:t>
            </w:r>
          </w:p>
        </w:tc>
        <w:tc>
          <w:tcPr>
            <w:tcW w:w="2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1 935 985,76</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8 435 625,00</w:t>
            </w:r>
          </w:p>
        </w:tc>
        <w:tc>
          <w:tcPr>
            <w:tcW w:w="20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263 375,00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8 231 301,00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288 401,00</w:t>
            </w:r>
          </w:p>
        </w:tc>
      </w:tr>
      <w:tr w:rsidR="00184489" w:rsidRPr="00184489" w:rsidTr="00184489">
        <w:trPr>
          <w:trHeight w:val="1125"/>
        </w:trPr>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w:t>
            </w:r>
          </w:p>
        </w:tc>
        <w:tc>
          <w:tcPr>
            <w:tcW w:w="43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Подпрограмма "Развитие экономического потенциала Татарского сельского поселения"</w:t>
            </w:r>
          </w:p>
        </w:tc>
        <w:tc>
          <w:tcPr>
            <w:tcW w:w="18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03 1 00 00000</w:t>
            </w:r>
          </w:p>
        </w:tc>
        <w:tc>
          <w:tcPr>
            <w:tcW w:w="14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11 955 504,60</w:t>
            </w:r>
          </w:p>
        </w:tc>
        <w:tc>
          <w:tcPr>
            <w:tcW w:w="2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1 621 709,00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6 290 955,00</w:t>
            </w:r>
          </w:p>
        </w:tc>
        <w:tc>
          <w:tcPr>
            <w:tcW w:w="20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263 375,00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6 210 081,00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288 401,00</w:t>
            </w:r>
          </w:p>
        </w:tc>
      </w:tr>
      <w:tr w:rsidR="00184489" w:rsidRPr="00184489" w:rsidTr="00184489">
        <w:trPr>
          <w:trHeight w:val="1500"/>
        </w:trPr>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43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"Создание условий для эффективного управления финансами и имуществом поселения"</w:t>
            </w:r>
          </w:p>
        </w:tc>
        <w:tc>
          <w:tcPr>
            <w:tcW w:w="18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03 1 01 00000</w:t>
            </w:r>
          </w:p>
        </w:tc>
        <w:tc>
          <w:tcPr>
            <w:tcW w:w="14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4 429 135,15</w:t>
            </w:r>
          </w:p>
        </w:tc>
        <w:tc>
          <w:tcPr>
            <w:tcW w:w="2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3 919 680,00</w:t>
            </w:r>
          </w:p>
        </w:tc>
        <w:tc>
          <w:tcPr>
            <w:tcW w:w="20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3 875 680,00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1125"/>
        </w:trPr>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43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Организация проведения выборов, собраний, референдумов</w:t>
            </w:r>
          </w:p>
        </w:tc>
        <w:tc>
          <w:tcPr>
            <w:tcW w:w="18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03 1 01 20010</w:t>
            </w:r>
          </w:p>
        </w:tc>
        <w:tc>
          <w:tcPr>
            <w:tcW w:w="14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44 000,00</w:t>
            </w:r>
          </w:p>
        </w:tc>
        <w:tc>
          <w:tcPr>
            <w:tcW w:w="20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375"/>
        </w:trPr>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43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Иные бюджетные ассигнования</w:t>
            </w:r>
          </w:p>
        </w:tc>
        <w:tc>
          <w:tcPr>
            <w:tcW w:w="18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03 1 01 20010</w:t>
            </w:r>
          </w:p>
        </w:tc>
        <w:tc>
          <w:tcPr>
            <w:tcW w:w="14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800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44 000,00</w:t>
            </w:r>
          </w:p>
        </w:tc>
        <w:tc>
          <w:tcPr>
            <w:tcW w:w="20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375"/>
        </w:trPr>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43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Специальные расходы</w:t>
            </w:r>
          </w:p>
        </w:tc>
        <w:tc>
          <w:tcPr>
            <w:tcW w:w="18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03 1 01 20010</w:t>
            </w:r>
          </w:p>
        </w:tc>
        <w:tc>
          <w:tcPr>
            <w:tcW w:w="14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880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44 000,00</w:t>
            </w:r>
          </w:p>
        </w:tc>
        <w:tc>
          <w:tcPr>
            <w:tcW w:w="20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1500"/>
        </w:trPr>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43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Оценка недвижимости, признание прав и регулирование отношений по муниципальной собственности</w:t>
            </w:r>
          </w:p>
        </w:tc>
        <w:tc>
          <w:tcPr>
            <w:tcW w:w="18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03 1 01 20060</w:t>
            </w:r>
          </w:p>
        </w:tc>
        <w:tc>
          <w:tcPr>
            <w:tcW w:w="14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1 000,00</w:t>
            </w:r>
          </w:p>
        </w:tc>
        <w:tc>
          <w:tcPr>
            <w:tcW w:w="20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1 000,00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1500"/>
        </w:trPr>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43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Закупка товаров, работ и услуг для обеспечения государственных (муниципальных) нужд</w:t>
            </w:r>
          </w:p>
        </w:tc>
        <w:tc>
          <w:tcPr>
            <w:tcW w:w="18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03 1 01 20060</w:t>
            </w:r>
          </w:p>
        </w:tc>
        <w:tc>
          <w:tcPr>
            <w:tcW w:w="14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1 000,00</w:t>
            </w:r>
          </w:p>
        </w:tc>
        <w:tc>
          <w:tcPr>
            <w:tcW w:w="20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1 000,00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1500"/>
        </w:trPr>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lastRenderedPageBreak/>
              <w:t> </w:t>
            </w:r>
          </w:p>
        </w:tc>
        <w:tc>
          <w:tcPr>
            <w:tcW w:w="43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Иные закупки товаров, работ и услуг для обеспечения государственных (муниципальных) нужд</w:t>
            </w:r>
          </w:p>
        </w:tc>
        <w:tc>
          <w:tcPr>
            <w:tcW w:w="18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03 1 01 20060</w:t>
            </w:r>
          </w:p>
        </w:tc>
        <w:tc>
          <w:tcPr>
            <w:tcW w:w="14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240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1 000,00</w:t>
            </w:r>
          </w:p>
        </w:tc>
        <w:tc>
          <w:tcPr>
            <w:tcW w:w="20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1 000,00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1500"/>
        </w:trPr>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43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Оценка земель, признание прав и регулирование отношений по земельным вопросам собственности</w:t>
            </w:r>
          </w:p>
        </w:tc>
        <w:tc>
          <w:tcPr>
            <w:tcW w:w="18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03 1 01 20070</w:t>
            </w:r>
          </w:p>
        </w:tc>
        <w:tc>
          <w:tcPr>
            <w:tcW w:w="14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16 000,00</w:t>
            </w:r>
          </w:p>
        </w:tc>
        <w:tc>
          <w:tcPr>
            <w:tcW w:w="2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15 000,00</w:t>
            </w:r>
          </w:p>
        </w:tc>
        <w:tc>
          <w:tcPr>
            <w:tcW w:w="20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15 000,00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1500"/>
        </w:trPr>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43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Закупка товаров, работ и услуг для обеспечения государственных (муниципальных) нужд</w:t>
            </w:r>
          </w:p>
        </w:tc>
        <w:tc>
          <w:tcPr>
            <w:tcW w:w="18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03 1 01 20070</w:t>
            </w:r>
          </w:p>
        </w:tc>
        <w:tc>
          <w:tcPr>
            <w:tcW w:w="14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16 000,00</w:t>
            </w:r>
          </w:p>
        </w:tc>
        <w:tc>
          <w:tcPr>
            <w:tcW w:w="2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15 000,00</w:t>
            </w:r>
          </w:p>
        </w:tc>
        <w:tc>
          <w:tcPr>
            <w:tcW w:w="20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15 000,00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1500"/>
        </w:trPr>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43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Иные закупки товаров, работ и услуг для обеспечения государственных (муниципальных) нужд</w:t>
            </w:r>
          </w:p>
        </w:tc>
        <w:tc>
          <w:tcPr>
            <w:tcW w:w="18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03 1 01 20070</w:t>
            </w:r>
          </w:p>
        </w:tc>
        <w:tc>
          <w:tcPr>
            <w:tcW w:w="14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240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16 000,00</w:t>
            </w:r>
          </w:p>
        </w:tc>
        <w:tc>
          <w:tcPr>
            <w:tcW w:w="2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15 000,00</w:t>
            </w:r>
          </w:p>
        </w:tc>
        <w:tc>
          <w:tcPr>
            <w:tcW w:w="20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15 000,00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1290"/>
        </w:trPr>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43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Оформление кадастровой документации на объекты недвижимого имущества</w:t>
            </w:r>
          </w:p>
        </w:tc>
        <w:tc>
          <w:tcPr>
            <w:tcW w:w="18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03 1 01 20100</w:t>
            </w:r>
          </w:p>
        </w:tc>
        <w:tc>
          <w:tcPr>
            <w:tcW w:w="14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101 000,00</w:t>
            </w:r>
          </w:p>
        </w:tc>
        <w:tc>
          <w:tcPr>
            <w:tcW w:w="2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1 000,00</w:t>
            </w:r>
          </w:p>
        </w:tc>
        <w:tc>
          <w:tcPr>
            <w:tcW w:w="20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1 000,00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1500"/>
        </w:trPr>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43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Закупка товаров, работ и услуг для обеспечения государственных (муниципальных) нужд</w:t>
            </w:r>
          </w:p>
        </w:tc>
        <w:tc>
          <w:tcPr>
            <w:tcW w:w="18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03 1 01 20100</w:t>
            </w:r>
          </w:p>
        </w:tc>
        <w:tc>
          <w:tcPr>
            <w:tcW w:w="14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101 000,00</w:t>
            </w:r>
          </w:p>
        </w:tc>
        <w:tc>
          <w:tcPr>
            <w:tcW w:w="2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1 000,00</w:t>
            </w:r>
          </w:p>
        </w:tc>
        <w:tc>
          <w:tcPr>
            <w:tcW w:w="20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1 000,00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1500"/>
        </w:trPr>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43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Иные закупки товаров, работ и услуг для обеспечения государственных (муниципальных) нужд</w:t>
            </w:r>
          </w:p>
        </w:tc>
        <w:tc>
          <w:tcPr>
            <w:tcW w:w="18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03 1 01 20100</w:t>
            </w:r>
          </w:p>
        </w:tc>
        <w:tc>
          <w:tcPr>
            <w:tcW w:w="14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240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101 000,00</w:t>
            </w:r>
          </w:p>
        </w:tc>
        <w:tc>
          <w:tcPr>
            <w:tcW w:w="2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1 000,00</w:t>
            </w:r>
          </w:p>
        </w:tc>
        <w:tc>
          <w:tcPr>
            <w:tcW w:w="20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1 000,00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1125"/>
        </w:trPr>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43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xml:space="preserve"> Создание и использование  средств резервного фонда местной администрации</w:t>
            </w:r>
          </w:p>
        </w:tc>
        <w:tc>
          <w:tcPr>
            <w:tcW w:w="18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03 1 01 29970</w:t>
            </w:r>
          </w:p>
        </w:tc>
        <w:tc>
          <w:tcPr>
            <w:tcW w:w="14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6 000,00</w:t>
            </w:r>
          </w:p>
        </w:tc>
        <w:tc>
          <w:tcPr>
            <w:tcW w:w="2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6 000,00</w:t>
            </w:r>
          </w:p>
        </w:tc>
        <w:tc>
          <w:tcPr>
            <w:tcW w:w="20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6 000,00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375"/>
        </w:trPr>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43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Иные бюджетные ассигнования</w:t>
            </w:r>
          </w:p>
        </w:tc>
        <w:tc>
          <w:tcPr>
            <w:tcW w:w="18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03 1 01 29970</w:t>
            </w:r>
          </w:p>
        </w:tc>
        <w:tc>
          <w:tcPr>
            <w:tcW w:w="14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800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6 000,00</w:t>
            </w:r>
          </w:p>
        </w:tc>
        <w:tc>
          <w:tcPr>
            <w:tcW w:w="2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6 000,00</w:t>
            </w:r>
          </w:p>
        </w:tc>
        <w:tc>
          <w:tcPr>
            <w:tcW w:w="20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6 000,00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375"/>
        </w:trPr>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43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Резервные средства</w:t>
            </w:r>
          </w:p>
        </w:tc>
        <w:tc>
          <w:tcPr>
            <w:tcW w:w="18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03 1 01 29970</w:t>
            </w:r>
          </w:p>
        </w:tc>
        <w:tc>
          <w:tcPr>
            <w:tcW w:w="14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870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6 000,00</w:t>
            </w:r>
          </w:p>
        </w:tc>
        <w:tc>
          <w:tcPr>
            <w:tcW w:w="2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6 000,00</w:t>
            </w:r>
          </w:p>
        </w:tc>
        <w:tc>
          <w:tcPr>
            <w:tcW w:w="20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6 000,00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1875"/>
        </w:trPr>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lastRenderedPageBreak/>
              <w:t> </w:t>
            </w:r>
          </w:p>
        </w:tc>
        <w:tc>
          <w:tcPr>
            <w:tcW w:w="43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"Расходы на обеспечение функций органов местного самоуправления и управления бюджетным процессом поселения</w:t>
            </w:r>
          </w:p>
        </w:tc>
        <w:tc>
          <w:tcPr>
            <w:tcW w:w="18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03 1 01 29980</w:t>
            </w:r>
          </w:p>
        </w:tc>
        <w:tc>
          <w:tcPr>
            <w:tcW w:w="14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4 250 230,00</w:t>
            </w:r>
          </w:p>
        </w:tc>
        <w:tc>
          <w:tcPr>
            <w:tcW w:w="2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3 837 680,00</w:t>
            </w:r>
          </w:p>
        </w:tc>
        <w:tc>
          <w:tcPr>
            <w:tcW w:w="20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3 837 680,00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3000"/>
        </w:trPr>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43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03 1 01 29980</w:t>
            </w:r>
          </w:p>
        </w:tc>
        <w:tc>
          <w:tcPr>
            <w:tcW w:w="14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3 827 619,28</w:t>
            </w:r>
          </w:p>
        </w:tc>
        <w:tc>
          <w:tcPr>
            <w:tcW w:w="2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3 426 880,00</w:t>
            </w:r>
          </w:p>
        </w:tc>
        <w:tc>
          <w:tcPr>
            <w:tcW w:w="20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3 426 880,00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1125"/>
        </w:trPr>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43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Расходы на выплаты персоналу государственных (муниципальных) органов</w:t>
            </w:r>
          </w:p>
        </w:tc>
        <w:tc>
          <w:tcPr>
            <w:tcW w:w="18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03 1 01 29980</w:t>
            </w:r>
          </w:p>
        </w:tc>
        <w:tc>
          <w:tcPr>
            <w:tcW w:w="14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120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3 827 619,28</w:t>
            </w:r>
          </w:p>
        </w:tc>
        <w:tc>
          <w:tcPr>
            <w:tcW w:w="2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3 426 880,00</w:t>
            </w:r>
          </w:p>
        </w:tc>
        <w:tc>
          <w:tcPr>
            <w:tcW w:w="20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3 426 880,00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1500"/>
        </w:trPr>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43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Закупка товаров, работ и услуг для обеспечения государственных (муниципальных) нужд</w:t>
            </w:r>
          </w:p>
        </w:tc>
        <w:tc>
          <w:tcPr>
            <w:tcW w:w="18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03 1 01 29980</w:t>
            </w:r>
          </w:p>
        </w:tc>
        <w:tc>
          <w:tcPr>
            <w:tcW w:w="14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418 110,72</w:t>
            </w:r>
          </w:p>
        </w:tc>
        <w:tc>
          <w:tcPr>
            <w:tcW w:w="2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406 800,00</w:t>
            </w:r>
          </w:p>
        </w:tc>
        <w:tc>
          <w:tcPr>
            <w:tcW w:w="20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406 800,00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1500"/>
        </w:trPr>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43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Иные закупки товаров, работ и услуг для обеспечения государственных (муниципальных) нужд</w:t>
            </w:r>
          </w:p>
        </w:tc>
        <w:tc>
          <w:tcPr>
            <w:tcW w:w="18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03 1 01 29980</w:t>
            </w:r>
          </w:p>
        </w:tc>
        <w:tc>
          <w:tcPr>
            <w:tcW w:w="14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240</w:t>
            </w:r>
          </w:p>
        </w:tc>
        <w:tc>
          <w:tcPr>
            <w:tcW w:w="20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418 110,72</w:t>
            </w:r>
          </w:p>
        </w:tc>
        <w:tc>
          <w:tcPr>
            <w:tcW w:w="2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406 800,00</w:t>
            </w:r>
          </w:p>
        </w:tc>
        <w:tc>
          <w:tcPr>
            <w:tcW w:w="20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406 800,00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375"/>
        </w:trPr>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43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Иные бюджетные ассигнования</w:t>
            </w:r>
          </w:p>
        </w:tc>
        <w:tc>
          <w:tcPr>
            <w:tcW w:w="18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03 1 01 29980</w:t>
            </w:r>
          </w:p>
        </w:tc>
        <w:tc>
          <w:tcPr>
            <w:tcW w:w="14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800</w:t>
            </w:r>
          </w:p>
        </w:tc>
        <w:tc>
          <w:tcPr>
            <w:tcW w:w="20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4 000,00</w:t>
            </w:r>
          </w:p>
        </w:tc>
        <w:tc>
          <w:tcPr>
            <w:tcW w:w="2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4 000,00</w:t>
            </w:r>
          </w:p>
        </w:tc>
        <w:tc>
          <w:tcPr>
            <w:tcW w:w="20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4 000,00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750"/>
        </w:trPr>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43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xml:space="preserve">Уплата налогов, сборов и иных  платежей </w:t>
            </w:r>
          </w:p>
        </w:tc>
        <w:tc>
          <w:tcPr>
            <w:tcW w:w="18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03 1 01 29980</w:t>
            </w:r>
          </w:p>
        </w:tc>
        <w:tc>
          <w:tcPr>
            <w:tcW w:w="14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850</w:t>
            </w:r>
          </w:p>
        </w:tc>
        <w:tc>
          <w:tcPr>
            <w:tcW w:w="20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4 000,00</w:t>
            </w:r>
          </w:p>
        </w:tc>
        <w:tc>
          <w:tcPr>
            <w:tcW w:w="2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4 000,00</w:t>
            </w:r>
          </w:p>
        </w:tc>
        <w:tc>
          <w:tcPr>
            <w:tcW w:w="20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4 000,00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1125"/>
        </w:trPr>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43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Выполнение других обязательств органов местного самоуправления</w:t>
            </w:r>
          </w:p>
        </w:tc>
        <w:tc>
          <w:tcPr>
            <w:tcW w:w="18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03 1 01 29990</w:t>
            </w:r>
          </w:p>
        </w:tc>
        <w:tc>
          <w:tcPr>
            <w:tcW w:w="14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55 905,15</w:t>
            </w:r>
          </w:p>
        </w:tc>
        <w:tc>
          <w:tcPr>
            <w:tcW w:w="2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15 000,00</w:t>
            </w:r>
          </w:p>
        </w:tc>
        <w:tc>
          <w:tcPr>
            <w:tcW w:w="20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15 000,00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1500"/>
        </w:trPr>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lastRenderedPageBreak/>
              <w:t> </w:t>
            </w:r>
          </w:p>
        </w:tc>
        <w:tc>
          <w:tcPr>
            <w:tcW w:w="43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Закупка товаров, работ и услуг для обеспечения государственных (муниципальных) нужд</w:t>
            </w:r>
          </w:p>
        </w:tc>
        <w:tc>
          <w:tcPr>
            <w:tcW w:w="18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03 1 01 29990</w:t>
            </w:r>
          </w:p>
        </w:tc>
        <w:tc>
          <w:tcPr>
            <w:tcW w:w="14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50 405,15</w:t>
            </w:r>
          </w:p>
        </w:tc>
        <w:tc>
          <w:tcPr>
            <w:tcW w:w="2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10 000,00</w:t>
            </w:r>
          </w:p>
        </w:tc>
        <w:tc>
          <w:tcPr>
            <w:tcW w:w="20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10 000,00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1575"/>
        </w:trPr>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43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Иные закупки товаров, работ и услуг для обеспечения государственных (муниципальных) нужд</w:t>
            </w:r>
          </w:p>
        </w:tc>
        <w:tc>
          <w:tcPr>
            <w:tcW w:w="18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03 1 01 29990</w:t>
            </w:r>
          </w:p>
        </w:tc>
        <w:tc>
          <w:tcPr>
            <w:tcW w:w="14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240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50 405,15</w:t>
            </w:r>
          </w:p>
        </w:tc>
        <w:tc>
          <w:tcPr>
            <w:tcW w:w="2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10 000,00</w:t>
            </w:r>
          </w:p>
        </w:tc>
        <w:tc>
          <w:tcPr>
            <w:tcW w:w="20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10 000,00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675"/>
        </w:trPr>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43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Иные бюджетные ассигнования</w:t>
            </w:r>
          </w:p>
        </w:tc>
        <w:tc>
          <w:tcPr>
            <w:tcW w:w="18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03 1 01 29990</w:t>
            </w:r>
          </w:p>
        </w:tc>
        <w:tc>
          <w:tcPr>
            <w:tcW w:w="14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800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5 500,00</w:t>
            </w:r>
          </w:p>
        </w:tc>
        <w:tc>
          <w:tcPr>
            <w:tcW w:w="2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5 000,00</w:t>
            </w:r>
          </w:p>
        </w:tc>
        <w:tc>
          <w:tcPr>
            <w:tcW w:w="20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5 000,00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1110"/>
        </w:trPr>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43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xml:space="preserve">Уплата налогов, сборов и иных  платежей </w:t>
            </w:r>
          </w:p>
        </w:tc>
        <w:tc>
          <w:tcPr>
            <w:tcW w:w="18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03 1 01 29990</w:t>
            </w:r>
          </w:p>
        </w:tc>
        <w:tc>
          <w:tcPr>
            <w:tcW w:w="14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850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5 500,00</w:t>
            </w:r>
          </w:p>
        </w:tc>
        <w:tc>
          <w:tcPr>
            <w:tcW w:w="2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5 000,00</w:t>
            </w:r>
          </w:p>
        </w:tc>
        <w:tc>
          <w:tcPr>
            <w:tcW w:w="20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5 000,00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1440"/>
        </w:trPr>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xml:space="preserve"> </w:t>
            </w:r>
          </w:p>
        </w:tc>
        <w:tc>
          <w:tcPr>
            <w:tcW w:w="43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Осуществление мероприятий по обеспечению национальной безопасности и обороне</w:t>
            </w:r>
          </w:p>
        </w:tc>
        <w:tc>
          <w:tcPr>
            <w:tcW w:w="18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03 1 02 00000</w:t>
            </w:r>
          </w:p>
        </w:tc>
        <w:tc>
          <w:tcPr>
            <w:tcW w:w="14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2 014 641,25</w:t>
            </w:r>
          </w:p>
        </w:tc>
        <w:tc>
          <w:tcPr>
            <w:tcW w:w="2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1 621 709,00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531 375,00</w:t>
            </w:r>
          </w:p>
        </w:tc>
        <w:tc>
          <w:tcPr>
            <w:tcW w:w="20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263 375,00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556 401,00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288 401,00</w:t>
            </w:r>
          </w:p>
        </w:tc>
      </w:tr>
      <w:tr w:rsidR="00184489" w:rsidRPr="00184489" w:rsidTr="00184489">
        <w:trPr>
          <w:trHeight w:val="870"/>
        </w:trPr>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43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Содержание пожарных постов на территории сельского поселения</w:t>
            </w:r>
          </w:p>
        </w:tc>
        <w:tc>
          <w:tcPr>
            <w:tcW w:w="18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03 1 02 18160</w:t>
            </w:r>
          </w:p>
        </w:tc>
        <w:tc>
          <w:tcPr>
            <w:tcW w:w="14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1 382 930,00</w:t>
            </w:r>
          </w:p>
        </w:tc>
        <w:tc>
          <w:tcPr>
            <w:tcW w:w="2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1 382 930,00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1605"/>
        </w:trPr>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43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03 1 02 18160</w:t>
            </w:r>
          </w:p>
        </w:tc>
        <w:tc>
          <w:tcPr>
            <w:tcW w:w="14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1 382 930,00</w:t>
            </w:r>
          </w:p>
        </w:tc>
        <w:tc>
          <w:tcPr>
            <w:tcW w:w="2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1 382 930,00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735"/>
        </w:trPr>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43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Расходы на выплаты персоналу государственных (муниципальных) органов</w:t>
            </w:r>
          </w:p>
        </w:tc>
        <w:tc>
          <w:tcPr>
            <w:tcW w:w="18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03 1 02 18160</w:t>
            </w:r>
          </w:p>
        </w:tc>
        <w:tc>
          <w:tcPr>
            <w:tcW w:w="14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120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1 382 930,00</w:t>
            </w:r>
          </w:p>
        </w:tc>
        <w:tc>
          <w:tcPr>
            <w:tcW w:w="2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1 382 930,00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750"/>
        </w:trPr>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43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xml:space="preserve">Содержание пожарного поста на </w:t>
            </w:r>
            <w:proofErr w:type="spellStart"/>
            <w:r w:rsidRPr="00184489">
              <w:rPr>
                <w:rFonts w:ascii="Times New Roman" w:eastAsia="Times New Roman" w:hAnsi="Times New Roman" w:cs="Times New Roman"/>
                <w:b/>
                <w:bCs/>
                <w:sz w:val="20"/>
                <w:szCs w:val="20"/>
              </w:rPr>
              <w:t>террртории</w:t>
            </w:r>
            <w:proofErr w:type="spellEnd"/>
            <w:r w:rsidRPr="00184489">
              <w:rPr>
                <w:rFonts w:ascii="Times New Roman" w:eastAsia="Times New Roman" w:hAnsi="Times New Roman" w:cs="Times New Roman"/>
                <w:b/>
                <w:bCs/>
                <w:sz w:val="20"/>
                <w:szCs w:val="20"/>
              </w:rPr>
              <w:t xml:space="preserve"> сельского поселения</w:t>
            </w:r>
          </w:p>
        </w:tc>
        <w:tc>
          <w:tcPr>
            <w:tcW w:w="18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03 1 02 20040</w:t>
            </w:r>
          </w:p>
        </w:tc>
        <w:tc>
          <w:tcPr>
            <w:tcW w:w="14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392 932,25</w:t>
            </w:r>
          </w:p>
        </w:tc>
        <w:tc>
          <w:tcPr>
            <w:tcW w:w="2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268 000,00</w:t>
            </w:r>
          </w:p>
        </w:tc>
        <w:tc>
          <w:tcPr>
            <w:tcW w:w="20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268 000,00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2640"/>
        </w:trPr>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lastRenderedPageBreak/>
              <w:t> </w:t>
            </w:r>
          </w:p>
        </w:tc>
        <w:tc>
          <w:tcPr>
            <w:tcW w:w="43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03 1 02 20040</w:t>
            </w:r>
          </w:p>
        </w:tc>
        <w:tc>
          <w:tcPr>
            <w:tcW w:w="14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180 532,25</w:t>
            </w:r>
          </w:p>
        </w:tc>
        <w:tc>
          <w:tcPr>
            <w:tcW w:w="2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131 000,00</w:t>
            </w:r>
          </w:p>
        </w:tc>
        <w:tc>
          <w:tcPr>
            <w:tcW w:w="20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131 000,00</w:t>
            </w:r>
          </w:p>
        </w:tc>
        <w:tc>
          <w:tcPr>
            <w:tcW w:w="20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825"/>
        </w:trPr>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43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Расходы на выплаты персоналу казенных учреждений</w:t>
            </w:r>
          </w:p>
        </w:tc>
        <w:tc>
          <w:tcPr>
            <w:tcW w:w="18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03 1 02 20040</w:t>
            </w:r>
          </w:p>
        </w:tc>
        <w:tc>
          <w:tcPr>
            <w:tcW w:w="14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110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1125"/>
        </w:trPr>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43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Расходы на выплаты персоналу государственных (муниципальных) органов</w:t>
            </w:r>
          </w:p>
        </w:tc>
        <w:tc>
          <w:tcPr>
            <w:tcW w:w="18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03 1 02 20040</w:t>
            </w:r>
          </w:p>
        </w:tc>
        <w:tc>
          <w:tcPr>
            <w:tcW w:w="14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120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180 532,25</w:t>
            </w:r>
          </w:p>
        </w:tc>
        <w:tc>
          <w:tcPr>
            <w:tcW w:w="2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131 000,00</w:t>
            </w:r>
          </w:p>
        </w:tc>
        <w:tc>
          <w:tcPr>
            <w:tcW w:w="20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131 000,00</w:t>
            </w:r>
          </w:p>
        </w:tc>
        <w:tc>
          <w:tcPr>
            <w:tcW w:w="20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1500"/>
        </w:trPr>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43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Закупка товаров, работ и услуг для обеспечения государственных (муниципальных) нужд</w:t>
            </w:r>
          </w:p>
        </w:tc>
        <w:tc>
          <w:tcPr>
            <w:tcW w:w="18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03 1 02 20040</w:t>
            </w:r>
          </w:p>
        </w:tc>
        <w:tc>
          <w:tcPr>
            <w:tcW w:w="14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215 000,00</w:t>
            </w:r>
          </w:p>
        </w:tc>
        <w:tc>
          <w:tcPr>
            <w:tcW w:w="2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126 000,00</w:t>
            </w:r>
          </w:p>
        </w:tc>
        <w:tc>
          <w:tcPr>
            <w:tcW w:w="20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126 000,00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1500"/>
        </w:trPr>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43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Иные закупки товаров, работ и услуг для обеспечения государственных (муниципальных) нужд</w:t>
            </w:r>
          </w:p>
        </w:tc>
        <w:tc>
          <w:tcPr>
            <w:tcW w:w="18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03 1 02 20040</w:t>
            </w:r>
          </w:p>
        </w:tc>
        <w:tc>
          <w:tcPr>
            <w:tcW w:w="14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240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215 000,00</w:t>
            </w:r>
          </w:p>
        </w:tc>
        <w:tc>
          <w:tcPr>
            <w:tcW w:w="2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126 000,00</w:t>
            </w:r>
          </w:p>
        </w:tc>
        <w:tc>
          <w:tcPr>
            <w:tcW w:w="20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126 000,00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375"/>
        </w:trPr>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43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Иные бюджетные ассигнования</w:t>
            </w:r>
          </w:p>
        </w:tc>
        <w:tc>
          <w:tcPr>
            <w:tcW w:w="18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03 1 02 20040</w:t>
            </w:r>
          </w:p>
        </w:tc>
        <w:tc>
          <w:tcPr>
            <w:tcW w:w="14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800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20 000,00</w:t>
            </w:r>
          </w:p>
        </w:tc>
        <w:tc>
          <w:tcPr>
            <w:tcW w:w="2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11 000,00</w:t>
            </w:r>
          </w:p>
        </w:tc>
        <w:tc>
          <w:tcPr>
            <w:tcW w:w="20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11 000,00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750"/>
        </w:trPr>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43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xml:space="preserve">Уплата налогов, сборов и иных  платежей </w:t>
            </w:r>
          </w:p>
        </w:tc>
        <w:tc>
          <w:tcPr>
            <w:tcW w:w="18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03 1 02 20040</w:t>
            </w:r>
          </w:p>
        </w:tc>
        <w:tc>
          <w:tcPr>
            <w:tcW w:w="14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850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20 000,00</w:t>
            </w:r>
          </w:p>
        </w:tc>
        <w:tc>
          <w:tcPr>
            <w:tcW w:w="2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11 000,00</w:t>
            </w:r>
          </w:p>
        </w:tc>
        <w:tc>
          <w:tcPr>
            <w:tcW w:w="20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11 000,00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2250"/>
        </w:trPr>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43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Выполнение полномочий по осуществлению первичного воинского учета на территориях, где отсутствуют военные комиссариаты</w:t>
            </w:r>
          </w:p>
        </w:tc>
        <w:tc>
          <w:tcPr>
            <w:tcW w:w="18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03 1 02 51182</w:t>
            </w:r>
          </w:p>
        </w:tc>
        <w:tc>
          <w:tcPr>
            <w:tcW w:w="14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238 779,00</w:t>
            </w:r>
          </w:p>
        </w:tc>
        <w:tc>
          <w:tcPr>
            <w:tcW w:w="2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238 779,00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263 375,00</w:t>
            </w:r>
          </w:p>
        </w:tc>
        <w:tc>
          <w:tcPr>
            <w:tcW w:w="20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263 375,00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288 401,00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288 401,00</w:t>
            </w:r>
          </w:p>
        </w:tc>
      </w:tr>
      <w:tr w:rsidR="00184489" w:rsidRPr="00184489" w:rsidTr="00184489">
        <w:trPr>
          <w:trHeight w:val="2820"/>
        </w:trPr>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lastRenderedPageBreak/>
              <w:t> </w:t>
            </w:r>
          </w:p>
        </w:tc>
        <w:tc>
          <w:tcPr>
            <w:tcW w:w="43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03 1 02 51182</w:t>
            </w:r>
          </w:p>
        </w:tc>
        <w:tc>
          <w:tcPr>
            <w:tcW w:w="14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238 779,00</w:t>
            </w:r>
          </w:p>
        </w:tc>
        <w:tc>
          <w:tcPr>
            <w:tcW w:w="2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238 779,00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263 375,00</w:t>
            </w:r>
          </w:p>
        </w:tc>
        <w:tc>
          <w:tcPr>
            <w:tcW w:w="20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263 375,00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288 401,00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288 401,00</w:t>
            </w:r>
          </w:p>
        </w:tc>
      </w:tr>
      <w:tr w:rsidR="00184489" w:rsidRPr="00184489" w:rsidTr="00184489">
        <w:trPr>
          <w:trHeight w:val="1140"/>
        </w:trPr>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43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Расходы на выплаты персоналу государственных (муниципальных) органов</w:t>
            </w:r>
          </w:p>
        </w:tc>
        <w:tc>
          <w:tcPr>
            <w:tcW w:w="18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03 1 02 51182</w:t>
            </w:r>
          </w:p>
        </w:tc>
        <w:tc>
          <w:tcPr>
            <w:tcW w:w="14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120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238 779,00</w:t>
            </w:r>
          </w:p>
        </w:tc>
        <w:tc>
          <w:tcPr>
            <w:tcW w:w="2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238 779,00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263 375,00</w:t>
            </w:r>
          </w:p>
        </w:tc>
        <w:tc>
          <w:tcPr>
            <w:tcW w:w="20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263 375,00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288 401,00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288 401,00</w:t>
            </w:r>
          </w:p>
        </w:tc>
      </w:tr>
      <w:tr w:rsidR="00184489" w:rsidRPr="00184489" w:rsidTr="00184489">
        <w:trPr>
          <w:trHeight w:val="1500"/>
        </w:trPr>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43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Создание условий для жилищного строительства, осуществление муниципального жилищного контроля</w:t>
            </w:r>
          </w:p>
        </w:tc>
        <w:tc>
          <w:tcPr>
            <w:tcW w:w="18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03 1 03 00000</w:t>
            </w:r>
          </w:p>
        </w:tc>
        <w:tc>
          <w:tcPr>
            <w:tcW w:w="14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531 671,93</w:t>
            </w:r>
          </w:p>
        </w:tc>
        <w:tc>
          <w:tcPr>
            <w:tcW w:w="2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2 000,00</w:t>
            </w:r>
          </w:p>
        </w:tc>
        <w:tc>
          <w:tcPr>
            <w:tcW w:w="20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2 000,00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750"/>
        </w:trPr>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43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Содержание муниципального жилищного фонда</w:t>
            </w:r>
          </w:p>
        </w:tc>
        <w:tc>
          <w:tcPr>
            <w:tcW w:w="18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03 1 03 20060</w:t>
            </w:r>
          </w:p>
        </w:tc>
        <w:tc>
          <w:tcPr>
            <w:tcW w:w="14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531 671,93</w:t>
            </w:r>
          </w:p>
        </w:tc>
        <w:tc>
          <w:tcPr>
            <w:tcW w:w="2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2 000,00</w:t>
            </w:r>
          </w:p>
        </w:tc>
        <w:tc>
          <w:tcPr>
            <w:tcW w:w="20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2 000,00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1500"/>
        </w:trPr>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43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Закупка товаров, работ и услуг для обеспечения государственных (муниципальных) нужд</w:t>
            </w:r>
          </w:p>
        </w:tc>
        <w:tc>
          <w:tcPr>
            <w:tcW w:w="18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03 1 03 20060</w:t>
            </w:r>
          </w:p>
        </w:tc>
        <w:tc>
          <w:tcPr>
            <w:tcW w:w="14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531 671,93</w:t>
            </w:r>
          </w:p>
        </w:tc>
        <w:tc>
          <w:tcPr>
            <w:tcW w:w="2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2 000,00</w:t>
            </w:r>
          </w:p>
        </w:tc>
        <w:tc>
          <w:tcPr>
            <w:tcW w:w="20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2 000,00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1500"/>
        </w:trPr>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43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Иные закупки товаров, работ и услуг для обеспечения государственных (муниципальных) нужд</w:t>
            </w:r>
          </w:p>
        </w:tc>
        <w:tc>
          <w:tcPr>
            <w:tcW w:w="18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03 1 03 20060</w:t>
            </w:r>
          </w:p>
        </w:tc>
        <w:tc>
          <w:tcPr>
            <w:tcW w:w="14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240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531 671,93</w:t>
            </w:r>
          </w:p>
        </w:tc>
        <w:tc>
          <w:tcPr>
            <w:tcW w:w="2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2 000,00</w:t>
            </w:r>
          </w:p>
        </w:tc>
        <w:tc>
          <w:tcPr>
            <w:tcW w:w="20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2 000,00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1290"/>
        </w:trPr>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43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Мероприятия в области  благоустройства территории поселений</w:t>
            </w:r>
          </w:p>
        </w:tc>
        <w:tc>
          <w:tcPr>
            <w:tcW w:w="18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03 1 05 00000</w:t>
            </w:r>
          </w:p>
        </w:tc>
        <w:tc>
          <w:tcPr>
            <w:tcW w:w="14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734 756,62</w:t>
            </w:r>
          </w:p>
        </w:tc>
        <w:tc>
          <w:tcPr>
            <w:tcW w:w="2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184 000,00</w:t>
            </w:r>
          </w:p>
        </w:tc>
        <w:tc>
          <w:tcPr>
            <w:tcW w:w="20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184 000,00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1875"/>
        </w:trPr>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43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Мероприятия по благоустройству территории поселения, улучшение экологической обстановки и соблюдение санитарно-</w:t>
            </w:r>
            <w:r w:rsidRPr="00184489">
              <w:rPr>
                <w:rFonts w:ascii="Times New Roman" w:eastAsia="Times New Roman" w:hAnsi="Times New Roman" w:cs="Times New Roman"/>
                <w:b/>
                <w:bCs/>
                <w:sz w:val="20"/>
                <w:szCs w:val="20"/>
              </w:rPr>
              <w:lastRenderedPageBreak/>
              <w:t>гигиенических норм</w:t>
            </w:r>
          </w:p>
        </w:tc>
        <w:tc>
          <w:tcPr>
            <w:tcW w:w="18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lastRenderedPageBreak/>
              <w:t>03 1 05 20030</w:t>
            </w:r>
          </w:p>
        </w:tc>
        <w:tc>
          <w:tcPr>
            <w:tcW w:w="14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734 756,62</w:t>
            </w:r>
          </w:p>
        </w:tc>
        <w:tc>
          <w:tcPr>
            <w:tcW w:w="2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160 000,00</w:t>
            </w:r>
          </w:p>
        </w:tc>
        <w:tc>
          <w:tcPr>
            <w:tcW w:w="20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160 000,00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3000"/>
        </w:trPr>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lastRenderedPageBreak/>
              <w:t> </w:t>
            </w:r>
          </w:p>
        </w:tc>
        <w:tc>
          <w:tcPr>
            <w:tcW w:w="43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03 1 05 20030</w:t>
            </w:r>
          </w:p>
        </w:tc>
        <w:tc>
          <w:tcPr>
            <w:tcW w:w="14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702 000,00</w:t>
            </w:r>
          </w:p>
        </w:tc>
        <w:tc>
          <w:tcPr>
            <w:tcW w:w="2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150 000,00</w:t>
            </w:r>
          </w:p>
        </w:tc>
        <w:tc>
          <w:tcPr>
            <w:tcW w:w="20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150 000,00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750"/>
        </w:trPr>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43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Расходы на выплаты персоналу казенных учреждений</w:t>
            </w:r>
          </w:p>
        </w:tc>
        <w:tc>
          <w:tcPr>
            <w:tcW w:w="18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03 1 05 20030</w:t>
            </w:r>
          </w:p>
        </w:tc>
        <w:tc>
          <w:tcPr>
            <w:tcW w:w="14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110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702 000,00</w:t>
            </w:r>
          </w:p>
        </w:tc>
        <w:tc>
          <w:tcPr>
            <w:tcW w:w="2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150 000,00</w:t>
            </w:r>
          </w:p>
        </w:tc>
        <w:tc>
          <w:tcPr>
            <w:tcW w:w="20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150 000,00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1500"/>
        </w:trPr>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43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Закупка товаров, работ и услуг для обеспечения государственных (муниципальных) нужд</w:t>
            </w:r>
          </w:p>
        </w:tc>
        <w:tc>
          <w:tcPr>
            <w:tcW w:w="18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03 1 05 20030</w:t>
            </w:r>
          </w:p>
        </w:tc>
        <w:tc>
          <w:tcPr>
            <w:tcW w:w="14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32 756,62</w:t>
            </w:r>
          </w:p>
        </w:tc>
        <w:tc>
          <w:tcPr>
            <w:tcW w:w="2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10 000,00</w:t>
            </w:r>
          </w:p>
        </w:tc>
        <w:tc>
          <w:tcPr>
            <w:tcW w:w="20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10 000,00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1500"/>
        </w:trPr>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43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Иные закупки товаров, работ и услуг для обеспечения государственных (муниципальных) нужд</w:t>
            </w:r>
          </w:p>
        </w:tc>
        <w:tc>
          <w:tcPr>
            <w:tcW w:w="18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03 1 05 20030</w:t>
            </w:r>
          </w:p>
        </w:tc>
        <w:tc>
          <w:tcPr>
            <w:tcW w:w="14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240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32 756,62</w:t>
            </w:r>
          </w:p>
        </w:tc>
        <w:tc>
          <w:tcPr>
            <w:tcW w:w="2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10 000,00</w:t>
            </w:r>
          </w:p>
        </w:tc>
        <w:tc>
          <w:tcPr>
            <w:tcW w:w="20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10 000,00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1125"/>
        </w:trPr>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43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Организация мероприятий по озеленению территории поселений</w:t>
            </w:r>
          </w:p>
        </w:tc>
        <w:tc>
          <w:tcPr>
            <w:tcW w:w="18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03 1 05 20040</w:t>
            </w:r>
          </w:p>
        </w:tc>
        <w:tc>
          <w:tcPr>
            <w:tcW w:w="14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10 000,00</w:t>
            </w:r>
          </w:p>
        </w:tc>
        <w:tc>
          <w:tcPr>
            <w:tcW w:w="20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10 000,00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1335"/>
        </w:trPr>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43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Закупка товаров, работ и услуг для обеспечения государственных (муниципальных) нужд</w:t>
            </w:r>
          </w:p>
        </w:tc>
        <w:tc>
          <w:tcPr>
            <w:tcW w:w="18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03 1 05 20040</w:t>
            </w:r>
          </w:p>
        </w:tc>
        <w:tc>
          <w:tcPr>
            <w:tcW w:w="14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10 000,00</w:t>
            </w:r>
          </w:p>
        </w:tc>
        <w:tc>
          <w:tcPr>
            <w:tcW w:w="20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10 000,00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1575"/>
        </w:trPr>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43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Иные закупки товаров, работ и услуг для обеспечения государственных (муниципальных) нужд</w:t>
            </w:r>
          </w:p>
        </w:tc>
        <w:tc>
          <w:tcPr>
            <w:tcW w:w="18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03 1 05 20040</w:t>
            </w:r>
          </w:p>
        </w:tc>
        <w:tc>
          <w:tcPr>
            <w:tcW w:w="14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240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10 000,00</w:t>
            </w:r>
          </w:p>
        </w:tc>
        <w:tc>
          <w:tcPr>
            <w:tcW w:w="20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10 000,00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765"/>
        </w:trPr>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lastRenderedPageBreak/>
              <w:t> </w:t>
            </w:r>
          </w:p>
        </w:tc>
        <w:tc>
          <w:tcPr>
            <w:tcW w:w="43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Организация ритуальных услуг и содержание мест захоронения</w:t>
            </w:r>
          </w:p>
        </w:tc>
        <w:tc>
          <w:tcPr>
            <w:tcW w:w="18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03 1 05 20120</w:t>
            </w:r>
          </w:p>
        </w:tc>
        <w:tc>
          <w:tcPr>
            <w:tcW w:w="14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14 000,00</w:t>
            </w:r>
          </w:p>
        </w:tc>
        <w:tc>
          <w:tcPr>
            <w:tcW w:w="20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14 000,00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1500"/>
        </w:trPr>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43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Закупка товаров, работ и услуг для обеспечения государственных (муниципальных) нужд</w:t>
            </w:r>
          </w:p>
        </w:tc>
        <w:tc>
          <w:tcPr>
            <w:tcW w:w="18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03 1 05 20120</w:t>
            </w:r>
          </w:p>
        </w:tc>
        <w:tc>
          <w:tcPr>
            <w:tcW w:w="14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14 000,00</w:t>
            </w:r>
          </w:p>
        </w:tc>
        <w:tc>
          <w:tcPr>
            <w:tcW w:w="20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14 000,00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1500"/>
        </w:trPr>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43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Иные закупки товаров, работ и услуг для обеспечения государственных (муниципальных) нужд</w:t>
            </w:r>
          </w:p>
        </w:tc>
        <w:tc>
          <w:tcPr>
            <w:tcW w:w="18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03 1 05 20120</w:t>
            </w:r>
          </w:p>
        </w:tc>
        <w:tc>
          <w:tcPr>
            <w:tcW w:w="14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240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14 000,00</w:t>
            </w:r>
          </w:p>
        </w:tc>
        <w:tc>
          <w:tcPr>
            <w:tcW w:w="20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14 000,00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3015"/>
        </w:trPr>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43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Создание дорожного фонда</w:t>
            </w:r>
            <w:proofErr w:type="gramStart"/>
            <w:r w:rsidRPr="00184489">
              <w:rPr>
                <w:rFonts w:ascii="Times New Roman" w:eastAsia="Times New Roman" w:hAnsi="Times New Roman" w:cs="Times New Roman"/>
                <w:b/>
                <w:bCs/>
                <w:sz w:val="20"/>
                <w:szCs w:val="20"/>
              </w:rPr>
              <w:t xml:space="preserve"> ,</w:t>
            </w:r>
            <w:proofErr w:type="gramEnd"/>
            <w:r w:rsidRPr="00184489">
              <w:rPr>
                <w:rFonts w:ascii="Times New Roman" w:eastAsia="Times New Roman" w:hAnsi="Times New Roman" w:cs="Times New Roman"/>
                <w:b/>
                <w:bCs/>
                <w:sz w:val="20"/>
                <w:szCs w:val="20"/>
              </w:rPr>
              <w:t xml:space="preserve">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w:t>
            </w:r>
          </w:p>
        </w:tc>
        <w:tc>
          <w:tcPr>
            <w:tcW w:w="18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03 1 06 00000</w:t>
            </w:r>
          </w:p>
        </w:tc>
        <w:tc>
          <w:tcPr>
            <w:tcW w:w="14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4 245 299,65</w:t>
            </w:r>
          </w:p>
        </w:tc>
        <w:tc>
          <w:tcPr>
            <w:tcW w:w="2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1 653 900,00</w:t>
            </w:r>
          </w:p>
        </w:tc>
        <w:tc>
          <w:tcPr>
            <w:tcW w:w="20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1 592 000,00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1305"/>
        </w:trPr>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43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Содержание автомобильных дорог местного значения в границах населенных пунктов поселения</w:t>
            </w:r>
          </w:p>
        </w:tc>
        <w:tc>
          <w:tcPr>
            <w:tcW w:w="18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03 1 06 20010</w:t>
            </w:r>
          </w:p>
        </w:tc>
        <w:tc>
          <w:tcPr>
            <w:tcW w:w="14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1 472 822,41</w:t>
            </w:r>
          </w:p>
        </w:tc>
        <w:tc>
          <w:tcPr>
            <w:tcW w:w="2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1 338 900,00</w:t>
            </w:r>
          </w:p>
        </w:tc>
        <w:tc>
          <w:tcPr>
            <w:tcW w:w="20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837 400,00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1500"/>
        </w:trPr>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43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Закупка товаров, работ и услуг для обеспечения государственных (муниципальных) нужд</w:t>
            </w:r>
          </w:p>
        </w:tc>
        <w:tc>
          <w:tcPr>
            <w:tcW w:w="18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03 1 06 20010</w:t>
            </w:r>
          </w:p>
        </w:tc>
        <w:tc>
          <w:tcPr>
            <w:tcW w:w="14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1 472 822,41</w:t>
            </w:r>
          </w:p>
        </w:tc>
        <w:tc>
          <w:tcPr>
            <w:tcW w:w="2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1 338 900,00</w:t>
            </w:r>
          </w:p>
        </w:tc>
        <w:tc>
          <w:tcPr>
            <w:tcW w:w="20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837 400,00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1500"/>
        </w:trPr>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43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Иные закупки товаров, работ и услуг для обеспечения государственных (муниципальных) нужд</w:t>
            </w:r>
          </w:p>
        </w:tc>
        <w:tc>
          <w:tcPr>
            <w:tcW w:w="18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03 1 06 20010</w:t>
            </w:r>
          </w:p>
        </w:tc>
        <w:tc>
          <w:tcPr>
            <w:tcW w:w="14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240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1 472 822,41</w:t>
            </w:r>
          </w:p>
        </w:tc>
        <w:tc>
          <w:tcPr>
            <w:tcW w:w="2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1 338 900,00</w:t>
            </w:r>
          </w:p>
        </w:tc>
        <w:tc>
          <w:tcPr>
            <w:tcW w:w="20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837 400,00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1125"/>
        </w:trPr>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43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xml:space="preserve">Ремонт автомобильных дорог местного значения в границах населенных пунктов </w:t>
            </w:r>
            <w:r w:rsidRPr="00184489">
              <w:rPr>
                <w:rFonts w:ascii="Times New Roman" w:eastAsia="Times New Roman" w:hAnsi="Times New Roman" w:cs="Times New Roman"/>
                <w:b/>
                <w:bCs/>
                <w:sz w:val="20"/>
                <w:szCs w:val="20"/>
              </w:rPr>
              <w:lastRenderedPageBreak/>
              <w:t>поселения</w:t>
            </w:r>
          </w:p>
        </w:tc>
        <w:tc>
          <w:tcPr>
            <w:tcW w:w="18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lastRenderedPageBreak/>
              <w:t>03 1 06 20020</w:t>
            </w:r>
          </w:p>
        </w:tc>
        <w:tc>
          <w:tcPr>
            <w:tcW w:w="14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24 023,38</w:t>
            </w:r>
          </w:p>
        </w:tc>
        <w:tc>
          <w:tcPr>
            <w:tcW w:w="2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315 000,00</w:t>
            </w:r>
          </w:p>
        </w:tc>
        <w:tc>
          <w:tcPr>
            <w:tcW w:w="20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754 600,00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1500"/>
        </w:trPr>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lastRenderedPageBreak/>
              <w:t> </w:t>
            </w:r>
          </w:p>
        </w:tc>
        <w:tc>
          <w:tcPr>
            <w:tcW w:w="43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Закупка товаров, работ и услуг для обеспечения государственных (муниципальных) нужд</w:t>
            </w:r>
          </w:p>
        </w:tc>
        <w:tc>
          <w:tcPr>
            <w:tcW w:w="18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03 1 06 20020</w:t>
            </w:r>
          </w:p>
        </w:tc>
        <w:tc>
          <w:tcPr>
            <w:tcW w:w="14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24 023,38</w:t>
            </w:r>
          </w:p>
        </w:tc>
        <w:tc>
          <w:tcPr>
            <w:tcW w:w="2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315 000,00</w:t>
            </w:r>
          </w:p>
        </w:tc>
        <w:tc>
          <w:tcPr>
            <w:tcW w:w="20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754 600,00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1560"/>
        </w:trPr>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43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Иные закупки товаров, работ и услуг для обеспечения государственных (муниципальных) нужд</w:t>
            </w:r>
          </w:p>
        </w:tc>
        <w:tc>
          <w:tcPr>
            <w:tcW w:w="18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03 1 06 20020</w:t>
            </w:r>
          </w:p>
        </w:tc>
        <w:tc>
          <w:tcPr>
            <w:tcW w:w="14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240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24 023,38</w:t>
            </w:r>
          </w:p>
        </w:tc>
        <w:tc>
          <w:tcPr>
            <w:tcW w:w="2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315 000,00</w:t>
            </w:r>
          </w:p>
        </w:tc>
        <w:tc>
          <w:tcPr>
            <w:tcW w:w="20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754 600,00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1500"/>
        </w:trPr>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43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Капитальный ремонт, ремонт автомобильных дорог общего пользования местного значения в поселениях</w:t>
            </w:r>
          </w:p>
        </w:tc>
        <w:tc>
          <w:tcPr>
            <w:tcW w:w="18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 1 06 А3723</w:t>
            </w:r>
          </w:p>
        </w:tc>
        <w:tc>
          <w:tcPr>
            <w:tcW w:w="14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2 457 477,24</w:t>
            </w:r>
          </w:p>
        </w:tc>
        <w:tc>
          <w:tcPr>
            <w:tcW w:w="2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2 457 477,24</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1125"/>
        </w:trPr>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43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Закупка товаров, работ и услуг для обеспечения государственных (муниципальных) нужд</w:t>
            </w:r>
          </w:p>
        </w:tc>
        <w:tc>
          <w:tcPr>
            <w:tcW w:w="18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 1 06 А3723</w:t>
            </w:r>
          </w:p>
        </w:tc>
        <w:tc>
          <w:tcPr>
            <w:tcW w:w="14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2 457 477,24</w:t>
            </w:r>
          </w:p>
        </w:tc>
        <w:tc>
          <w:tcPr>
            <w:tcW w:w="2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2 457 477,24</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1455"/>
        </w:trPr>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43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Иные закупки товаров, работ и услуг для обеспечения государственных (муниципальных) нужд</w:t>
            </w:r>
          </w:p>
        </w:tc>
        <w:tc>
          <w:tcPr>
            <w:tcW w:w="18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 1 06 А3723</w:t>
            </w:r>
          </w:p>
        </w:tc>
        <w:tc>
          <w:tcPr>
            <w:tcW w:w="14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240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2 457 477,24</w:t>
            </w:r>
          </w:p>
        </w:tc>
        <w:tc>
          <w:tcPr>
            <w:tcW w:w="2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2 457 477,24</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1635"/>
        </w:trPr>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43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Капитальный ремонт, ремонт автомобильных дорог общего пользования местного значения в поселениях</w:t>
            </w:r>
          </w:p>
        </w:tc>
        <w:tc>
          <w:tcPr>
            <w:tcW w:w="18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 1 06 S3723</w:t>
            </w:r>
          </w:p>
        </w:tc>
        <w:tc>
          <w:tcPr>
            <w:tcW w:w="14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290 976,62</w:t>
            </w:r>
          </w:p>
        </w:tc>
        <w:tc>
          <w:tcPr>
            <w:tcW w:w="2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1290"/>
        </w:trPr>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43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Закупка товаров, работ и услуг для обеспечения государственных (муниципальных) нужд</w:t>
            </w:r>
          </w:p>
        </w:tc>
        <w:tc>
          <w:tcPr>
            <w:tcW w:w="18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 1 06 S3723</w:t>
            </w:r>
          </w:p>
        </w:tc>
        <w:tc>
          <w:tcPr>
            <w:tcW w:w="14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290 976,62</w:t>
            </w:r>
          </w:p>
        </w:tc>
        <w:tc>
          <w:tcPr>
            <w:tcW w:w="2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1485"/>
        </w:trPr>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43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Иные закупки товаров, работ и услуг для обеспечения государственных (муниципальных) нужд</w:t>
            </w:r>
          </w:p>
        </w:tc>
        <w:tc>
          <w:tcPr>
            <w:tcW w:w="18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 1 06 S3723</w:t>
            </w:r>
          </w:p>
        </w:tc>
        <w:tc>
          <w:tcPr>
            <w:tcW w:w="14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240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290 976,62</w:t>
            </w:r>
          </w:p>
        </w:tc>
        <w:tc>
          <w:tcPr>
            <w:tcW w:w="2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1170"/>
        </w:trPr>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lastRenderedPageBreak/>
              <w:t> </w:t>
            </w:r>
          </w:p>
        </w:tc>
        <w:tc>
          <w:tcPr>
            <w:tcW w:w="43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Инициативный проект граждан</w:t>
            </w:r>
          </w:p>
        </w:tc>
        <w:tc>
          <w:tcPr>
            <w:tcW w:w="18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03 1 09 00000</w:t>
            </w:r>
          </w:p>
        </w:tc>
        <w:tc>
          <w:tcPr>
            <w:tcW w:w="14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1350"/>
        </w:trPr>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43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xml:space="preserve">Инициативный проект Татарского сельского поселения благоустройство сквера "Школьная аллея" </w:t>
            </w:r>
            <w:proofErr w:type="spellStart"/>
            <w:r w:rsidRPr="00184489">
              <w:rPr>
                <w:rFonts w:ascii="Times New Roman" w:eastAsia="Times New Roman" w:hAnsi="Times New Roman" w:cs="Times New Roman"/>
                <w:b/>
                <w:bCs/>
                <w:sz w:val="20"/>
                <w:szCs w:val="20"/>
              </w:rPr>
              <w:t>с</w:t>
            </w:r>
            <w:proofErr w:type="gramStart"/>
            <w:r w:rsidRPr="00184489">
              <w:rPr>
                <w:rFonts w:ascii="Times New Roman" w:eastAsia="Times New Roman" w:hAnsi="Times New Roman" w:cs="Times New Roman"/>
                <w:b/>
                <w:bCs/>
                <w:sz w:val="20"/>
                <w:szCs w:val="20"/>
              </w:rPr>
              <w:t>.Т</w:t>
            </w:r>
            <w:proofErr w:type="gramEnd"/>
            <w:r w:rsidRPr="00184489">
              <w:rPr>
                <w:rFonts w:ascii="Times New Roman" w:eastAsia="Times New Roman" w:hAnsi="Times New Roman" w:cs="Times New Roman"/>
                <w:b/>
                <w:bCs/>
                <w:sz w:val="20"/>
                <w:szCs w:val="20"/>
              </w:rPr>
              <w:t>атарка</w:t>
            </w:r>
            <w:proofErr w:type="spellEnd"/>
          </w:p>
        </w:tc>
        <w:tc>
          <w:tcPr>
            <w:tcW w:w="18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03 1 09 20010</w:t>
            </w:r>
          </w:p>
        </w:tc>
        <w:tc>
          <w:tcPr>
            <w:tcW w:w="14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1335"/>
        </w:trPr>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43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Закупка товаров, работ и услуг для обеспечения государственных (муниципальных) нужд</w:t>
            </w:r>
          </w:p>
        </w:tc>
        <w:tc>
          <w:tcPr>
            <w:tcW w:w="18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03 1 09 20010</w:t>
            </w:r>
          </w:p>
        </w:tc>
        <w:tc>
          <w:tcPr>
            <w:tcW w:w="14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1575"/>
        </w:trPr>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43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Иные закупки товаров, работ и услуг для обеспечения государственных (муниципальных) нужд</w:t>
            </w:r>
          </w:p>
        </w:tc>
        <w:tc>
          <w:tcPr>
            <w:tcW w:w="18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03 1 09 20010</w:t>
            </w:r>
          </w:p>
        </w:tc>
        <w:tc>
          <w:tcPr>
            <w:tcW w:w="14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240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1875"/>
        </w:trPr>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43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Подпрограмма "Развитие социально-культурной сферы  Татарского сельского поселения и повышения привлекательности  жизни в сельской местности "</w:t>
            </w:r>
          </w:p>
        </w:tc>
        <w:tc>
          <w:tcPr>
            <w:tcW w:w="18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xml:space="preserve">03 2 00 00000 </w:t>
            </w:r>
          </w:p>
        </w:tc>
        <w:tc>
          <w:tcPr>
            <w:tcW w:w="14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3 062 255,87</w:t>
            </w:r>
          </w:p>
        </w:tc>
        <w:tc>
          <w:tcPr>
            <w:tcW w:w="2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314 276,76</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2 144 670,00</w:t>
            </w:r>
          </w:p>
        </w:tc>
        <w:tc>
          <w:tcPr>
            <w:tcW w:w="20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2 021 220,00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2235"/>
        </w:trPr>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43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Развитие социальной инфраструктуры поселения, повышения качества и доступности социальных и муниципальных услуг для населения</w:t>
            </w:r>
          </w:p>
        </w:tc>
        <w:tc>
          <w:tcPr>
            <w:tcW w:w="18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03 2 01 00000</w:t>
            </w:r>
          </w:p>
        </w:tc>
        <w:tc>
          <w:tcPr>
            <w:tcW w:w="14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427 173,75</w:t>
            </w:r>
          </w:p>
        </w:tc>
        <w:tc>
          <w:tcPr>
            <w:tcW w:w="2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376 500,00</w:t>
            </w:r>
          </w:p>
        </w:tc>
        <w:tc>
          <w:tcPr>
            <w:tcW w:w="20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376 500,00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750"/>
        </w:trPr>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43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Мероприятия в области молодежной политике</w:t>
            </w:r>
          </w:p>
        </w:tc>
        <w:tc>
          <w:tcPr>
            <w:tcW w:w="18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03 2 01 20020</w:t>
            </w:r>
          </w:p>
        </w:tc>
        <w:tc>
          <w:tcPr>
            <w:tcW w:w="14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70 674,75</w:t>
            </w:r>
          </w:p>
        </w:tc>
        <w:tc>
          <w:tcPr>
            <w:tcW w:w="2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26 000,00</w:t>
            </w:r>
          </w:p>
        </w:tc>
        <w:tc>
          <w:tcPr>
            <w:tcW w:w="20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26 000,00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1500"/>
        </w:trPr>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43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Закупка товаров, работ и услуг для обеспечения государственных (муниципальных) нужд</w:t>
            </w:r>
          </w:p>
        </w:tc>
        <w:tc>
          <w:tcPr>
            <w:tcW w:w="18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03 2 01 20020</w:t>
            </w:r>
          </w:p>
        </w:tc>
        <w:tc>
          <w:tcPr>
            <w:tcW w:w="14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70 674,75</w:t>
            </w:r>
          </w:p>
        </w:tc>
        <w:tc>
          <w:tcPr>
            <w:tcW w:w="2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26 000,00</w:t>
            </w:r>
          </w:p>
        </w:tc>
        <w:tc>
          <w:tcPr>
            <w:tcW w:w="20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26 000,00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1620"/>
        </w:trPr>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lastRenderedPageBreak/>
              <w:t> </w:t>
            </w:r>
          </w:p>
        </w:tc>
        <w:tc>
          <w:tcPr>
            <w:tcW w:w="43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Иные закупки товаров, работ и услуг для обеспечения государственных (муниципальных) нужд</w:t>
            </w:r>
          </w:p>
        </w:tc>
        <w:tc>
          <w:tcPr>
            <w:tcW w:w="18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03 2 01 20020</w:t>
            </w:r>
          </w:p>
        </w:tc>
        <w:tc>
          <w:tcPr>
            <w:tcW w:w="14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240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70 674,75</w:t>
            </w:r>
          </w:p>
        </w:tc>
        <w:tc>
          <w:tcPr>
            <w:tcW w:w="2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26 000,00</w:t>
            </w:r>
          </w:p>
        </w:tc>
        <w:tc>
          <w:tcPr>
            <w:tcW w:w="20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26 000,00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1620"/>
        </w:trPr>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43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xml:space="preserve"> Организация проведения официальных физкультурно-оздоровительных и спортивных мероприятий поселения</w:t>
            </w:r>
          </w:p>
        </w:tc>
        <w:tc>
          <w:tcPr>
            <w:tcW w:w="18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03 2 01 20050</w:t>
            </w:r>
          </w:p>
        </w:tc>
        <w:tc>
          <w:tcPr>
            <w:tcW w:w="14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356 499,00</w:t>
            </w:r>
          </w:p>
        </w:tc>
        <w:tc>
          <w:tcPr>
            <w:tcW w:w="2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350 500,00</w:t>
            </w:r>
          </w:p>
        </w:tc>
        <w:tc>
          <w:tcPr>
            <w:tcW w:w="20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350 500,00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1620"/>
        </w:trPr>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43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03 2 01 20050</w:t>
            </w:r>
          </w:p>
        </w:tc>
        <w:tc>
          <w:tcPr>
            <w:tcW w:w="14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174 000,00</w:t>
            </w:r>
          </w:p>
        </w:tc>
        <w:tc>
          <w:tcPr>
            <w:tcW w:w="2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156 500,00</w:t>
            </w:r>
          </w:p>
        </w:tc>
        <w:tc>
          <w:tcPr>
            <w:tcW w:w="20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156 500,00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855"/>
        </w:trPr>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43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Расходы на выплаты персоналу казенных учреждений</w:t>
            </w:r>
          </w:p>
        </w:tc>
        <w:tc>
          <w:tcPr>
            <w:tcW w:w="18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03 2 01 20050</w:t>
            </w:r>
          </w:p>
        </w:tc>
        <w:tc>
          <w:tcPr>
            <w:tcW w:w="14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110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174 000,00</w:t>
            </w:r>
          </w:p>
        </w:tc>
        <w:tc>
          <w:tcPr>
            <w:tcW w:w="2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156 500,00</w:t>
            </w:r>
          </w:p>
        </w:tc>
        <w:tc>
          <w:tcPr>
            <w:tcW w:w="20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156 500,00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1620"/>
        </w:trPr>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43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Закупка товаров, работ и услуг для обеспечения государственных (муниципальных) нужд</w:t>
            </w:r>
          </w:p>
        </w:tc>
        <w:tc>
          <w:tcPr>
            <w:tcW w:w="18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03 2 01 20050</w:t>
            </w:r>
          </w:p>
        </w:tc>
        <w:tc>
          <w:tcPr>
            <w:tcW w:w="14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182 499,00</w:t>
            </w:r>
          </w:p>
        </w:tc>
        <w:tc>
          <w:tcPr>
            <w:tcW w:w="2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194 000,00</w:t>
            </w:r>
          </w:p>
        </w:tc>
        <w:tc>
          <w:tcPr>
            <w:tcW w:w="20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194 000,00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1680"/>
        </w:trPr>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43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Иные закупки товаров, работ и услуг для обеспечения государственных (муниципальных) нужд</w:t>
            </w:r>
          </w:p>
        </w:tc>
        <w:tc>
          <w:tcPr>
            <w:tcW w:w="18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03 2 01 20050</w:t>
            </w:r>
          </w:p>
        </w:tc>
        <w:tc>
          <w:tcPr>
            <w:tcW w:w="14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240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182 499,00</w:t>
            </w:r>
          </w:p>
        </w:tc>
        <w:tc>
          <w:tcPr>
            <w:tcW w:w="2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194 000,00</w:t>
            </w:r>
          </w:p>
        </w:tc>
        <w:tc>
          <w:tcPr>
            <w:tcW w:w="20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194 000,00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750"/>
        </w:trPr>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43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Мероприятия в области социальной поддержки населения</w:t>
            </w:r>
          </w:p>
        </w:tc>
        <w:tc>
          <w:tcPr>
            <w:tcW w:w="18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03 2 02 00000</w:t>
            </w:r>
          </w:p>
        </w:tc>
        <w:tc>
          <w:tcPr>
            <w:tcW w:w="14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5 000,00</w:t>
            </w:r>
          </w:p>
        </w:tc>
        <w:tc>
          <w:tcPr>
            <w:tcW w:w="2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5 000,00</w:t>
            </w:r>
          </w:p>
        </w:tc>
        <w:tc>
          <w:tcPr>
            <w:tcW w:w="20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5 000,00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1125"/>
        </w:trPr>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43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xml:space="preserve">Оказание материальной помощи </w:t>
            </w:r>
            <w:proofErr w:type="gramStart"/>
            <w:r w:rsidRPr="00184489">
              <w:rPr>
                <w:rFonts w:ascii="Times New Roman" w:eastAsia="Times New Roman" w:hAnsi="Times New Roman" w:cs="Times New Roman"/>
                <w:b/>
                <w:bCs/>
                <w:sz w:val="20"/>
                <w:szCs w:val="20"/>
              </w:rPr>
              <w:t>гражданам</w:t>
            </w:r>
            <w:proofErr w:type="gramEnd"/>
            <w:r w:rsidRPr="00184489">
              <w:rPr>
                <w:rFonts w:ascii="Times New Roman" w:eastAsia="Times New Roman" w:hAnsi="Times New Roman" w:cs="Times New Roman"/>
                <w:b/>
                <w:bCs/>
                <w:sz w:val="20"/>
                <w:szCs w:val="20"/>
              </w:rPr>
              <w:t xml:space="preserve"> попавшим в </w:t>
            </w:r>
            <w:r w:rsidRPr="00184489">
              <w:rPr>
                <w:rFonts w:ascii="Times New Roman" w:eastAsia="Times New Roman" w:hAnsi="Times New Roman" w:cs="Times New Roman"/>
                <w:b/>
                <w:bCs/>
                <w:sz w:val="20"/>
                <w:szCs w:val="20"/>
              </w:rPr>
              <w:lastRenderedPageBreak/>
              <w:t>трудную жизненную ситуацию</w:t>
            </w:r>
          </w:p>
        </w:tc>
        <w:tc>
          <w:tcPr>
            <w:tcW w:w="18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lastRenderedPageBreak/>
              <w:t>03 2 02 20010</w:t>
            </w:r>
          </w:p>
        </w:tc>
        <w:tc>
          <w:tcPr>
            <w:tcW w:w="14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5 000,00</w:t>
            </w:r>
          </w:p>
        </w:tc>
        <w:tc>
          <w:tcPr>
            <w:tcW w:w="2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5 000,00</w:t>
            </w:r>
          </w:p>
        </w:tc>
        <w:tc>
          <w:tcPr>
            <w:tcW w:w="20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5 000,00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750"/>
        </w:trPr>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lastRenderedPageBreak/>
              <w:t> </w:t>
            </w:r>
          </w:p>
        </w:tc>
        <w:tc>
          <w:tcPr>
            <w:tcW w:w="43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Социальное обеспечение и иные выплаты населению</w:t>
            </w:r>
          </w:p>
        </w:tc>
        <w:tc>
          <w:tcPr>
            <w:tcW w:w="18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03 2 02 20010</w:t>
            </w:r>
          </w:p>
        </w:tc>
        <w:tc>
          <w:tcPr>
            <w:tcW w:w="14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300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5 000,00</w:t>
            </w:r>
          </w:p>
        </w:tc>
        <w:tc>
          <w:tcPr>
            <w:tcW w:w="2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5 000,00</w:t>
            </w:r>
          </w:p>
        </w:tc>
        <w:tc>
          <w:tcPr>
            <w:tcW w:w="20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5 000,00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1170"/>
        </w:trPr>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43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Социальные выплаты гражданам, кроме публичных нормативных социальных выплат</w:t>
            </w:r>
          </w:p>
        </w:tc>
        <w:tc>
          <w:tcPr>
            <w:tcW w:w="18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03 2 02 20010</w:t>
            </w:r>
          </w:p>
        </w:tc>
        <w:tc>
          <w:tcPr>
            <w:tcW w:w="14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320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5 000,00</w:t>
            </w:r>
          </w:p>
        </w:tc>
        <w:tc>
          <w:tcPr>
            <w:tcW w:w="2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5 000,00</w:t>
            </w:r>
          </w:p>
        </w:tc>
        <w:tc>
          <w:tcPr>
            <w:tcW w:w="20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5 000,00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1095"/>
        </w:trPr>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43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Организация досуга и обеспечение жителей услугами организаций культуры</w:t>
            </w:r>
          </w:p>
        </w:tc>
        <w:tc>
          <w:tcPr>
            <w:tcW w:w="18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03 2 04 00000</w:t>
            </w:r>
          </w:p>
        </w:tc>
        <w:tc>
          <w:tcPr>
            <w:tcW w:w="14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2 630 082,12</w:t>
            </w:r>
          </w:p>
        </w:tc>
        <w:tc>
          <w:tcPr>
            <w:tcW w:w="2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314 276,76</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1 763 170,00</w:t>
            </w:r>
          </w:p>
        </w:tc>
        <w:tc>
          <w:tcPr>
            <w:tcW w:w="20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1 639 720,00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1095"/>
        </w:trPr>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43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Расходы на выплату заработной платы работникам муниципальных учреждений культуры</w:t>
            </w:r>
          </w:p>
        </w:tc>
        <w:tc>
          <w:tcPr>
            <w:tcW w:w="18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03 2 04 18110</w:t>
            </w:r>
          </w:p>
        </w:tc>
        <w:tc>
          <w:tcPr>
            <w:tcW w:w="14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1 205 276,76</w:t>
            </w:r>
          </w:p>
        </w:tc>
        <w:tc>
          <w:tcPr>
            <w:tcW w:w="2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314 276,76</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900 000,00</w:t>
            </w:r>
          </w:p>
        </w:tc>
        <w:tc>
          <w:tcPr>
            <w:tcW w:w="20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900 000,00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1665"/>
        </w:trPr>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43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Предоставление субсидий бюджетным, автономным учреждениям и иным некоммерческим организациям</w:t>
            </w:r>
          </w:p>
        </w:tc>
        <w:tc>
          <w:tcPr>
            <w:tcW w:w="18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03 2 04 18110</w:t>
            </w:r>
          </w:p>
        </w:tc>
        <w:tc>
          <w:tcPr>
            <w:tcW w:w="14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1 205 276,76</w:t>
            </w:r>
          </w:p>
        </w:tc>
        <w:tc>
          <w:tcPr>
            <w:tcW w:w="20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314 276,76</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900 000,00</w:t>
            </w:r>
          </w:p>
        </w:tc>
        <w:tc>
          <w:tcPr>
            <w:tcW w:w="20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900 000,00</w:t>
            </w:r>
          </w:p>
        </w:tc>
        <w:tc>
          <w:tcPr>
            <w:tcW w:w="20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1050"/>
        </w:trPr>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43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Субсидии бюджетным учреждениям</w:t>
            </w:r>
          </w:p>
        </w:tc>
        <w:tc>
          <w:tcPr>
            <w:tcW w:w="18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03 2 04 18110</w:t>
            </w:r>
          </w:p>
        </w:tc>
        <w:tc>
          <w:tcPr>
            <w:tcW w:w="14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610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1 205 276,76</w:t>
            </w:r>
          </w:p>
        </w:tc>
        <w:tc>
          <w:tcPr>
            <w:tcW w:w="20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314 276,76</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900 000,00</w:t>
            </w:r>
          </w:p>
        </w:tc>
        <w:tc>
          <w:tcPr>
            <w:tcW w:w="20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900 000,00</w:t>
            </w:r>
          </w:p>
        </w:tc>
        <w:tc>
          <w:tcPr>
            <w:tcW w:w="20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825"/>
        </w:trPr>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43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Капитальный ремонт зданий учреждений культуры</w:t>
            </w:r>
          </w:p>
        </w:tc>
        <w:tc>
          <w:tcPr>
            <w:tcW w:w="18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03 2 04 20060</w:t>
            </w:r>
          </w:p>
        </w:tc>
        <w:tc>
          <w:tcPr>
            <w:tcW w:w="14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1 000,00</w:t>
            </w:r>
          </w:p>
        </w:tc>
        <w:tc>
          <w:tcPr>
            <w:tcW w:w="20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20 000,00</w:t>
            </w:r>
          </w:p>
        </w:tc>
        <w:tc>
          <w:tcPr>
            <w:tcW w:w="20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20 000,00</w:t>
            </w:r>
          </w:p>
        </w:tc>
        <w:tc>
          <w:tcPr>
            <w:tcW w:w="20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1395"/>
        </w:trPr>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43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Закупка товаров, работ и услуг для обеспечения государственных (муниципальных) нужд</w:t>
            </w:r>
          </w:p>
        </w:tc>
        <w:tc>
          <w:tcPr>
            <w:tcW w:w="18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03 2 04 20060</w:t>
            </w:r>
          </w:p>
        </w:tc>
        <w:tc>
          <w:tcPr>
            <w:tcW w:w="14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1 000,00</w:t>
            </w:r>
          </w:p>
        </w:tc>
        <w:tc>
          <w:tcPr>
            <w:tcW w:w="20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20 000,00</w:t>
            </w:r>
          </w:p>
        </w:tc>
        <w:tc>
          <w:tcPr>
            <w:tcW w:w="20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20 000,00</w:t>
            </w:r>
          </w:p>
        </w:tc>
        <w:tc>
          <w:tcPr>
            <w:tcW w:w="20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1290"/>
        </w:trPr>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43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Иные закупки товаров, работ и услуг для обеспечения государственных (муниципальных) нужд</w:t>
            </w:r>
          </w:p>
        </w:tc>
        <w:tc>
          <w:tcPr>
            <w:tcW w:w="18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03 2 04 20060</w:t>
            </w:r>
          </w:p>
        </w:tc>
        <w:tc>
          <w:tcPr>
            <w:tcW w:w="14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240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1 000,00</w:t>
            </w:r>
          </w:p>
        </w:tc>
        <w:tc>
          <w:tcPr>
            <w:tcW w:w="20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20 000,00</w:t>
            </w:r>
          </w:p>
        </w:tc>
        <w:tc>
          <w:tcPr>
            <w:tcW w:w="20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20 000,00</w:t>
            </w:r>
          </w:p>
        </w:tc>
        <w:tc>
          <w:tcPr>
            <w:tcW w:w="20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1500"/>
        </w:trPr>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lastRenderedPageBreak/>
              <w:t> </w:t>
            </w:r>
          </w:p>
        </w:tc>
        <w:tc>
          <w:tcPr>
            <w:tcW w:w="43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xml:space="preserve"> Создание условий для организации досуга и обеспечения жителей поселения услугами организаций культуры</w:t>
            </w:r>
          </w:p>
        </w:tc>
        <w:tc>
          <w:tcPr>
            <w:tcW w:w="18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03 2 04 20870</w:t>
            </w:r>
          </w:p>
        </w:tc>
        <w:tc>
          <w:tcPr>
            <w:tcW w:w="14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1 423 805,36</w:t>
            </w:r>
          </w:p>
        </w:tc>
        <w:tc>
          <w:tcPr>
            <w:tcW w:w="20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843 170,00</w:t>
            </w:r>
          </w:p>
        </w:tc>
        <w:tc>
          <w:tcPr>
            <w:tcW w:w="20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719 720,00</w:t>
            </w:r>
          </w:p>
        </w:tc>
        <w:tc>
          <w:tcPr>
            <w:tcW w:w="20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1500"/>
        </w:trPr>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43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Предоставление субсидий бюджетным, автономным учреждениям и иным некоммерческим организациям</w:t>
            </w:r>
          </w:p>
        </w:tc>
        <w:tc>
          <w:tcPr>
            <w:tcW w:w="18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03 2 04 20870</w:t>
            </w:r>
          </w:p>
        </w:tc>
        <w:tc>
          <w:tcPr>
            <w:tcW w:w="14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1 423 805,36</w:t>
            </w:r>
          </w:p>
        </w:tc>
        <w:tc>
          <w:tcPr>
            <w:tcW w:w="20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843 170,00</w:t>
            </w:r>
          </w:p>
        </w:tc>
        <w:tc>
          <w:tcPr>
            <w:tcW w:w="20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719 720,00</w:t>
            </w:r>
          </w:p>
        </w:tc>
        <w:tc>
          <w:tcPr>
            <w:tcW w:w="20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750"/>
        </w:trPr>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43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Субсидии бюджетным учреждениям</w:t>
            </w:r>
          </w:p>
        </w:tc>
        <w:tc>
          <w:tcPr>
            <w:tcW w:w="18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03 2 04 20870</w:t>
            </w:r>
          </w:p>
        </w:tc>
        <w:tc>
          <w:tcPr>
            <w:tcW w:w="14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610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1 423 805,36</w:t>
            </w:r>
          </w:p>
        </w:tc>
        <w:tc>
          <w:tcPr>
            <w:tcW w:w="20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843 170,00</w:t>
            </w:r>
          </w:p>
        </w:tc>
        <w:tc>
          <w:tcPr>
            <w:tcW w:w="20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719 720,00</w:t>
            </w:r>
          </w:p>
        </w:tc>
        <w:tc>
          <w:tcPr>
            <w:tcW w:w="20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2025"/>
        </w:trPr>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43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xml:space="preserve">Муниципальная программа Татарского </w:t>
            </w:r>
            <w:proofErr w:type="spellStart"/>
            <w:r w:rsidRPr="00184489">
              <w:rPr>
                <w:rFonts w:ascii="Times New Roman" w:eastAsia="Times New Roman" w:hAnsi="Times New Roman" w:cs="Times New Roman"/>
                <w:b/>
                <w:bCs/>
                <w:sz w:val="20"/>
                <w:szCs w:val="20"/>
              </w:rPr>
              <w:t>сльского</w:t>
            </w:r>
            <w:proofErr w:type="spellEnd"/>
            <w:r w:rsidRPr="00184489">
              <w:rPr>
                <w:rFonts w:ascii="Times New Roman" w:eastAsia="Times New Roman" w:hAnsi="Times New Roman" w:cs="Times New Roman"/>
                <w:b/>
                <w:bCs/>
                <w:sz w:val="20"/>
                <w:szCs w:val="20"/>
              </w:rPr>
              <w:t xml:space="preserve"> поселения Черлакского муниципального района Омской области "Формирование комфортной городской среды"</w:t>
            </w:r>
          </w:p>
        </w:tc>
        <w:tc>
          <w:tcPr>
            <w:tcW w:w="18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04 0 00 00000</w:t>
            </w:r>
          </w:p>
        </w:tc>
        <w:tc>
          <w:tcPr>
            <w:tcW w:w="14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2 406 260,96</w:t>
            </w:r>
          </w:p>
        </w:tc>
        <w:tc>
          <w:tcPr>
            <w:tcW w:w="20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2 060 000,00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2 000,00</w:t>
            </w:r>
          </w:p>
        </w:tc>
        <w:tc>
          <w:tcPr>
            <w:tcW w:w="20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2 000,00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1125"/>
        </w:trPr>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43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Подпрограмма "благоустройство дворовых территорий многоквартирных домов"</w:t>
            </w:r>
          </w:p>
        </w:tc>
        <w:tc>
          <w:tcPr>
            <w:tcW w:w="18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04 1 00 00000</w:t>
            </w:r>
          </w:p>
        </w:tc>
        <w:tc>
          <w:tcPr>
            <w:tcW w:w="14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1 000,00</w:t>
            </w:r>
          </w:p>
        </w:tc>
        <w:tc>
          <w:tcPr>
            <w:tcW w:w="20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1 000,00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1875"/>
        </w:trPr>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43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xml:space="preserve">Формирование </w:t>
            </w:r>
            <w:proofErr w:type="spellStart"/>
            <w:r w:rsidRPr="00184489">
              <w:rPr>
                <w:rFonts w:ascii="Times New Roman" w:eastAsia="Times New Roman" w:hAnsi="Times New Roman" w:cs="Times New Roman"/>
                <w:b/>
                <w:bCs/>
                <w:sz w:val="20"/>
                <w:szCs w:val="20"/>
              </w:rPr>
              <w:t>совремеенной</w:t>
            </w:r>
            <w:proofErr w:type="spellEnd"/>
            <w:r w:rsidRPr="00184489">
              <w:rPr>
                <w:rFonts w:ascii="Times New Roman" w:eastAsia="Times New Roman" w:hAnsi="Times New Roman" w:cs="Times New Roman"/>
                <w:b/>
                <w:bCs/>
                <w:sz w:val="20"/>
                <w:szCs w:val="20"/>
              </w:rPr>
              <w:t xml:space="preserve"> городской среды, в том числе благоустройство дворовых территорий многоквартирных домов</w:t>
            </w:r>
          </w:p>
        </w:tc>
        <w:tc>
          <w:tcPr>
            <w:tcW w:w="18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04 1 01 00000</w:t>
            </w:r>
          </w:p>
        </w:tc>
        <w:tc>
          <w:tcPr>
            <w:tcW w:w="14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1 000,00</w:t>
            </w:r>
          </w:p>
        </w:tc>
        <w:tc>
          <w:tcPr>
            <w:tcW w:w="20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1 000,00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1125"/>
        </w:trPr>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43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Благоустройство дворовых территорий многоквартирных домов</w:t>
            </w:r>
          </w:p>
        </w:tc>
        <w:tc>
          <w:tcPr>
            <w:tcW w:w="18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04 1 01 20020</w:t>
            </w:r>
          </w:p>
        </w:tc>
        <w:tc>
          <w:tcPr>
            <w:tcW w:w="14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1 000,00</w:t>
            </w:r>
          </w:p>
        </w:tc>
        <w:tc>
          <w:tcPr>
            <w:tcW w:w="20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1 000,00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1500"/>
        </w:trPr>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43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Закупка товаров, работ и услуг для обеспечения государственных (муниципальных) нужд</w:t>
            </w:r>
          </w:p>
        </w:tc>
        <w:tc>
          <w:tcPr>
            <w:tcW w:w="18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04 1 01 20020</w:t>
            </w:r>
          </w:p>
        </w:tc>
        <w:tc>
          <w:tcPr>
            <w:tcW w:w="14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1 000,00</w:t>
            </w:r>
          </w:p>
        </w:tc>
        <w:tc>
          <w:tcPr>
            <w:tcW w:w="20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1 000,00</w:t>
            </w:r>
          </w:p>
        </w:tc>
        <w:tc>
          <w:tcPr>
            <w:tcW w:w="20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1500"/>
        </w:trPr>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lastRenderedPageBreak/>
              <w:t> </w:t>
            </w:r>
          </w:p>
        </w:tc>
        <w:tc>
          <w:tcPr>
            <w:tcW w:w="43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Иные закупки товаров, работ и услуг для обеспечения государственных (муниципальных) нужд</w:t>
            </w:r>
          </w:p>
        </w:tc>
        <w:tc>
          <w:tcPr>
            <w:tcW w:w="18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04 1 01 20020</w:t>
            </w:r>
          </w:p>
        </w:tc>
        <w:tc>
          <w:tcPr>
            <w:tcW w:w="14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240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1 000,00</w:t>
            </w:r>
          </w:p>
        </w:tc>
        <w:tc>
          <w:tcPr>
            <w:tcW w:w="20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1 000,00</w:t>
            </w:r>
          </w:p>
        </w:tc>
        <w:tc>
          <w:tcPr>
            <w:tcW w:w="20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750"/>
        </w:trPr>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43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Подпрограмма "Благоустройство общественных территорий"</w:t>
            </w:r>
          </w:p>
        </w:tc>
        <w:tc>
          <w:tcPr>
            <w:tcW w:w="18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04 2 00 00000</w:t>
            </w:r>
          </w:p>
        </w:tc>
        <w:tc>
          <w:tcPr>
            <w:tcW w:w="14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2 406 260,96</w:t>
            </w:r>
          </w:p>
        </w:tc>
        <w:tc>
          <w:tcPr>
            <w:tcW w:w="20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2 060 000,00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1 000,00</w:t>
            </w:r>
          </w:p>
        </w:tc>
        <w:tc>
          <w:tcPr>
            <w:tcW w:w="20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1 000,00</w:t>
            </w:r>
          </w:p>
        </w:tc>
        <w:tc>
          <w:tcPr>
            <w:tcW w:w="20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1500"/>
        </w:trPr>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43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xml:space="preserve">Формирование </w:t>
            </w:r>
            <w:proofErr w:type="spellStart"/>
            <w:r w:rsidRPr="00184489">
              <w:rPr>
                <w:rFonts w:ascii="Times New Roman" w:eastAsia="Times New Roman" w:hAnsi="Times New Roman" w:cs="Times New Roman"/>
                <w:b/>
                <w:bCs/>
                <w:sz w:val="20"/>
                <w:szCs w:val="20"/>
              </w:rPr>
              <w:t>совремеенной</w:t>
            </w:r>
            <w:proofErr w:type="spellEnd"/>
            <w:r w:rsidRPr="00184489">
              <w:rPr>
                <w:rFonts w:ascii="Times New Roman" w:eastAsia="Times New Roman" w:hAnsi="Times New Roman" w:cs="Times New Roman"/>
                <w:b/>
                <w:bCs/>
                <w:sz w:val="20"/>
                <w:szCs w:val="20"/>
              </w:rPr>
              <w:t xml:space="preserve"> городской среды, в том числе благоустройство общественных территорий</w:t>
            </w:r>
          </w:p>
        </w:tc>
        <w:tc>
          <w:tcPr>
            <w:tcW w:w="18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04 2 01 00000</w:t>
            </w:r>
          </w:p>
        </w:tc>
        <w:tc>
          <w:tcPr>
            <w:tcW w:w="14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1 000,00</w:t>
            </w:r>
          </w:p>
        </w:tc>
        <w:tc>
          <w:tcPr>
            <w:tcW w:w="20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1 000,00</w:t>
            </w:r>
          </w:p>
        </w:tc>
        <w:tc>
          <w:tcPr>
            <w:tcW w:w="20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750"/>
        </w:trPr>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43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Благоустройство общественных территорий</w:t>
            </w:r>
          </w:p>
        </w:tc>
        <w:tc>
          <w:tcPr>
            <w:tcW w:w="18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04 2 01 20020</w:t>
            </w:r>
          </w:p>
        </w:tc>
        <w:tc>
          <w:tcPr>
            <w:tcW w:w="14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1 000,00</w:t>
            </w:r>
          </w:p>
        </w:tc>
        <w:tc>
          <w:tcPr>
            <w:tcW w:w="20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1 000,00</w:t>
            </w:r>
          </w:p>
        </w:tc>
        <w:tc>
          <w:tcPr>
            <w:tcW w:w="20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1500"/>
        </w:trPr>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43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Закупка товаров, работ и услуг для обеспечения государственных (муниципальных) нужд</w:t>
            </w:r>
          </w:p>
        </w:tc>
        <w:tc>
          <w:tcPr>
            <w:tcW w:w="18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04 2 01 20020</w:t>
            </w:r>
          </w:p>
        </w:tc>
        <w:tc>
          <w:tcPr>
            <w:tcW w:w="14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1 000,00</w:t>
            </w:r>
          </w:p>
        </w:tc>
        <w:tc>
          <w:tcPr>
            <w:tcW w:w="20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1 000,00</w:t>
            </w:r>
          </w:p>
        </w:tc>
        <w:tc>
          <w:tcPr>
            <w:tcW w:w="20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1500"/>
        </w:trPr>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43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Иные закупки товаров, работ и услуг для обеспечения государственных (муниципальных) нужд</w:t>
            </w:r>
          </w:p>
        </w:tc>
        <w:tc>
          <w:tcPr>
            <w:tcW w:w="18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04 2 01 20020</w:t>
            </w:r>
          </w:p>
        </w:tc>
        <w:tc>
          <w:tcPr>
            <w:tcW w:w="14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240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1 000,00</w:t>
            </w:r>
          </w:p>
        </w:tc>
        <w:tc>
          <w:tcPr>
            <w:tcW w:w="20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1 000,00</w:t>
            </w:r>
          </w:p>
        </w:tc>
        <w:tc>
          <w:tcPr>
            <w:tcW w:w="20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375"/>
        </w:trPr>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43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Инициативный проект граждан</w:t>
            </w:r>
          </w:p>
        </w:tc>
        <w:tc>
          <w:tcPr>
            <w:tcW w:w="18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04 2 F2 00000</w:t>
            </w:r>
          </w:p>
        </w:tc>
        <w:tc>
          <w:tcPr>
            <w:tcW w:w="14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2 406 260,96</w:t>
            </w:r>
          </w:p>
        </w:tc>
        <w:tc>
          <w:tcPr>
            <w:tcW w:w="20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2 060 000,00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1125"/>
        </w:trPr>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43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xml:space="preserve">Инициативный проект "Благоустройство сквера "Школьная Аллея" </w:t>
            </w:r>
            <w:proofErr w:type="gramStart"/>
            <w:r w:rsidRPr="00184489">
              <w:rPr>
                <w:rFonts w:ascii="Times New Roman" w:eastAsia="Times New Roman" w:hAnsi="Times New Roman" w:cs="Times New Roman"/>
                <w:b/>
                <w:bCs/>
                <w:sz w:val="20"/>
                <w:szCs w:val="20"/>
              </w:rPr>
              <w:t>с</w:t>
            </w:r>
            <w:proofErr w:type="gramEnd"/>
            <w:r w:rsidRPr="00184489">
              <w:rPr>
                <w:rFonts w:ascii="Times New Roman" w:eastAsia="Times New Roman" w:hAnsi="Times New Roman" w:cs="Times New Roman"/>
                <w:b/>
                <w:bCs/>
                <w:sz w:val="20"/>
                <w:szCs w:val="20"/>
              </w:rPr>
              <w:t>. Татарка</w:t>
            </w:r>
          </w:p>
        </w:tc>
        <w:tc>
          <w:tcPr>
            <w:tcW w:w="18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04 2 F2 70400</w:t>
            </w:r>
          </w:p>
        </w:tc>
        <w:tc>
          <w:tcPr>
            <w:tcW w:w="14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2 060 000,00</w:t>
            </w:r>
          </w:p>
        </w:tc>
        <w:tc>
          <w:tcPr>
            <w:tcW w:w="20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2 060 000,00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1500"/>
        </w:trPr>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43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Закупка товаров, работ и услуг для обеспечения государственных (муниципальных) нужд</w:t>
            </w:r>
          </w:p>
        </w:tc>
        <w:tc>
          <w:tcPr>
            <w:tcW w:w="18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04 2 F2 70400</w:t>
            </w:r>
          </w:p>
        </w:tc>
        <w:tc>
          <w:tcPr>
            <w:tcW w:w="14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2 060 000,00</w:t>
            </w:r>
          </w:p>
        </w:tc>
        <w:tc>
          <w:tcPr>
            <w:tcW w:w="20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2 060 000,00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1500"/>
        </w:trPr>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43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Иные закупки товаров, работ и услуг для обеспечения государственных (муниципальных) нужд</w:t>
            </w:r>
          </w:p>
        </w:tc>
        <w:tc>
          <w:tcPr>
            <w:tcW w:w="18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04 2 F2 70400</w:t>
            </w:r>
          </w:p>
        </w:tc>
        <w:tc>
          <w:tcPr>
            <w:tcW w:w="14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240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2 060 000,00</w:t>
            </w:r>
          </w:p>
        </w:tc>
        <w:tc>
          <w:tcPr>
            <w:tcW w:w="20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2 060 000,00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1125"/>
        </w:trPr>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43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xml:space="preserve">Инициативный проект "Благоустройство сквера "Школьная Аллея" </w:t>
            </w:r>
            <w:proofErr w:type="gramStart"/>
            <w:r w:rsidRPr="00184489">
              <w:rPr>
                <w:rFonts w:ascii="Times New Roman" w:eastAsia="Times New Roman" w:hAnsi="Times New Roman" w:cs="Times New Roman"/>
                <w:b/>
                <w:bCs/>
                <w:sz w:val="20"/>
                <w:szCs w:val="20"/>
              </w:rPr>
              <w:t>с</w:t>
            </w:r>
            <w:proofErr w:type="gramEnd"/>
            <w:r w:rsidRPr="00184489">
              <w:rPr>
                <w:rFonts w:ascii="Times New Roman" w:eastAsia="Times New Roman" w:hAnsi="Times New Roman" w:cs="Times New Roman"/>
                <w:b/>
                <w:bCs/>
                <w:sz w:val="20"/>
                <w:szCs w:val="20"/>
              </w:rPr>
              <w:t>. Татарка</w:t>
            </w:r>
          </w:p>
        </w:tc>
        <w:tc>
          <w:tcPr>
            <w:tcW w:w="18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04 2 F2 S0400</w:t>
            </w:r>
          </w:p>
        </w:tc>
        <w:tc>
          <w:tcPr>
            <w:tcW w:w="14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346 260,96</w:t>
            </w:r>
          </w:p>
        </w:tc>
        <w:tc>
          <w:tcPr>
            <w:tcW w:w="20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1500"/>
        </w:trPr>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lastRenderedPageBreak/>
              <w:t> </w:t>
            </w:r>
          </w:p>
        </w:tc>
        <w:tc>
          <w:tcPr>
            <w:tcW w:w="43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Закупка товаров, работ и услуг для обеспечения государственных (муниципальных) нужд</w:t>
            </w:r>
          </w:p>
        </w:tc>
        <w:tc>
          <w:tcPr>
            <w:tcW w:w="18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04 2 F2 S0400</w:t>
            </w:r>
          </w:p>
        </w:tc>
        <w:tc>
          <w:tcPr>
            <w:tcW w:w="14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346 260,96</w:t>
            </w:r>
          </w:p>
        </w:tc>
        <w:tc>
          <w:tcPr>
            <w:tcW w:w="20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1500"/>
        </w:trPr>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438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Иные закупки товаров, работ и услуг для обеспечения государственных (муниципальных) нужд</w:t>
            </w:r>
          </w:p>
        </w:tc>
        <w:tc>
          <w:tcPr>
            <w:tcW w:w="18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04 2 F2 S0400</w:t>
            </w:r>
          </w:p>
        </w:tc>
        <w:tc>
          <w:tcPr>
            <w:tcW w:w="14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240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346 260,96</w:t>
            </w:r>
          </w:p>
        </w:tc>
        <w:tc>
          <w:tcPr>
            <w:tcW w:w="206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4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c>
          <w:tcPr>
            <w:tcW w:w="2020" w:type="dxa"/>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0,00</w:t>
            </w:r>
          </w:p>
        </w:tc>
      </w:tr>
      <w:tr w:rsidR="00184489" w:rsidRPr="00184489" w:rsidTr="00184489">
        <w:trPr>
          <w:trHeight w:val="525"/>
        </w:trPr>
        <w:tc>
          <w:tcPr>
            <w:tcW w:w="4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43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Всего расходов</w:t>
            </w:r>
          </w:p>
        </w:tc>
        <w:tc>
          <w:tcPr>
            <w:tcW w:w="18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14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 </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17 424 021,43</w:t>
            </w:r>
          </w:p>
        </w:tc>
        <w:tc>
          <w:tcPr>
            <w:tcW w:w="206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6 453 463,00</w:t>
            </w:r>
          </w:p>
        </w:tc>
        <w:tc>
          <w:tcPr>
            <w:tcW w:w="208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8 437 625,00</w:t>
            </w:r>
          </w:p>
        </w:tc>
        <w:tc>
          <w:tcPr>
            <w:tcW w:w="204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263 375,00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8 233 301,00</w:t>
            </w:r>
          </w:p>
        </w:tc>
        <w:tc>
          <w:tcPr>
            <w:tcW w:w="2020" w:type="dxa"/>
            <w:noWrap/>
            <w:hideMark/>
          </w:tcPr>
          <w:p w:rsidR="00184489" w:rsidRPr="00184489" w:rsidRDefault="00184489" w:rsidP="00184489">
            <w:pPr>
              <w:autoSpaceDE w:val="0"/>
              <w:autoSpaceDN w:val="0"/>
              <w:adjustRightInd w:val="0"/>
              <w:rPr>
                <w:rFonts w:ascii="Times New Roman" w:eastAsia="Times New Roman" w:hAnsi="Times New Roman" w:cs="Times New Roman"/>
                <w:b/>
                <w:bCs/>
                <w:sz w:val="20"/>
                <w:szCs w:val="20"/>
              </w:rPr>
            </w:pPr>
            <w:r w:rsidRPr="00184489">
              <w:rPr>
                <w:rFonts w:ascii="Times New Roman" w:eastAsia="Times New Roman" w:hAnsi="Times New Roman" w:cs="Times New Roman"/>
                <w:b/>
                <w:bCs/>
                <w:sz w:val="20"/>
                <w:szCs w:val="20"/>
              </w:rPr>
              <w:t>288 401,00</w:t>
            </w:r>
          </w:p>
        </w:tc>
      </w:tr>
    </w:tbl>
    <w:p w:rsidR="00184489" w:rsidRDefault="00184489" w:rsidP="00A464C3">
      <w:pPr>
        <w:autoSpaceDE w:val="0"/>
        <w:autoSpaceDN w:val="0"/>
        <w:adjustRightInd w:val="0"/>
        <w:spacing w:after="0" w:line="240" w:lineRule="auto"/>
        <w:rPr>
          <w:rFonts w:ascii="Times New Roman" w:eastAsia="Times New Roman" w:hAnsi="Times New Roman" w:cs="Times New Roman"/>
          <w:b/>
          <w:bCs/>
          <w:sz w:val="20"/>
          <w:szCs w:val="20"/>
        </w:rPr>
      </w:pPr>
    </w:p>
    <w:tbl>
      <w:tblPr>
        <w:tblW w:w="0" w:type="auto"/>
        <w:tblLayout w:type="fixed"/>
        <w:tblCellMar>
          <w:left w:w="30" w:type="dxa"/>
          <w:right w:w="30" w:type="dxa"/>
        </w:tblCellMar>
        <w:tblLook w:val="0000" w:firstRow="0" w:lastRow="0" w:firstColumn="0" w:lastColumn="0" w:noHBand="0" w:noVBand="0"/>
      </w:tblPr>
      <w:tblGrid>
        <w:gridCol w:w="1476"/>
        <w:gridCol w:w="672"/>
        <w:gridCol w:w="506"/>
        <w:gridCol w:w="507"/>
        <w:gridCol w:w="506"/>
        <w:gridCol w:w="341"/>
        <w:gridCol w:w="379"/>
        <w:gridCol w:w="694"/>
        <w:gridCol w:w="758"/>
        <w:gridCol w:w="1003"/>
        <w:gridCol w:w="860"/>
        <w:gridCol w:w="962"/>
      </w:tblGrid>
      <w:tr w:rsidR="00184489" w:rsidTr="00184489">
        <w:tblPrEx>
          <w:tblCellMar>
            <w:top w:w="0" w:type="dxa"/>
            <w:bottom w:w="0" w:type="dxa"/>
          </w:tblCellMar>
        </w:tblPrEx>
        <w:trPr>
          <w:trHeight w:val="641"/>
        </w:trPr>
        <w:tc>
          <w:tcPr>
            <w:tcW w:w="1476" w:type="dxa"/>
            <w:tcBorders>
              <w:top w:val="nil"/>
              <w:left w:val="nil"/>
              <w:bottom w:val="nil"/>
              <w:right w:val="nil"/>
            </w:tcBorders>
          </w:tcPr>
          <w:p w:rsidR="00184489" w:rsidRDefault="00184489">
            <w:pPr>
              <w:autoSpaceDE w:val="0"/>
              <w:autoSpaceDN w:val="0"/>
              <w:adjustRightInd w:val="0"/>
              <w:spacing w:after="0" w:line="240" w:lineRule="auto"/>
              <w:jc w:val="right"/>
              <w:rPr>
                <w:rFonts w:ascii="Times New Roman" w:hAnsi="Times New Roman" w:cs="Times New Roman"/>
                <w:color w:val="000000"/>
                <w:sz w:val="20"/>
                <w:szCs w:val="20"/>
              </w:rPr>
            </w:pPr>
          </w:p>
        </w:tc>
        <w:tc>
          <w:tcPr>
            <w:tcW w:w="672" w:type="dxa"/>
            <w:tcBorders>
              <w:top w:val="nil"/>
              <w:left w:val="nil"/>
              <w:bottom w:val="nil"/>
              <w:right w:val="nil"/>
            </w:tcBorders>
          </w:tcPr>
          <w:p w:rsidR="00184489" w:rsidRDefault="00184489">
            <w:pPr>
              <w:autoSpaceDE w:val="0"/>
              <w:autoSpaceDN w:val="0"/>
              <w:adjustRightInd w:val="0"/>
              <w:spacing w:after="0" w:line="240" w:lineRule="auto"/>
              <w:jc w:val="right"/>
              <w:rPr>
                <w:rFonts w:ascii="Times New Roman" w:hAnsi="Times New Roman" w:cs="Times New Roman"/>
                <w:color w:val="000000"/>
                <w:sz w:val="20"/>
                <w:szCs w:val="20"/>
              </w:rPr>
            </w:pPr>
          </w:p>
        </w:tc>
        <w:tc>
          <w:tcPr>
            <w:tcW w:w="506" w:type="dxa"/>
            <w:tcBorders>
              <w:top w:val="nil"/>
              <w:left w:val="nil"/>
              <w:bottom w:val="nil"/>
              <w:right w:val="nil"/>
            </w:tcBorders>
          </w:tcPr>
          <w:p w:rsidR="00184489" w:rsidRDefault="00184489">
            <w:pPr>
              <w:autoSpaceDE w:val="0"/>
              <w:autoSpaceDN w:val="0"/>
              <w:adjustRightInd w:val="0"/>
              <w:spacing w:after="0" w:line="240" w:lineRule="auto"/>
              <w:jc w:val="right"/>
              <w:rPr>
                <w:rFonts w:ascii="Times New Roman" w:hAnsi="Times New Roman" w:cs="Times New Roman"/>
                <w:color w:val="000000"/>
                <w:sz w:val="20"/>
                <w:szCs w:val="20"/>
              </w:rPr>
            </w:pPr>
          </w:p>
        </w:tc>
        <w:tc>
          <w:tcPr>
            <w:tcW w:w="507" w:type="dxa"/>
            <w:tcBorders>
              <w:top w:val="nil"/>
              <w:left w:val="nil"/>
              <w:bottom w:val="nil"/>
              <w:right w:val="nil"/>
            </w:tcBorders>
          </w:tcPr>
          <w:p w:rsidR="00184489" w:rsidRDefault="00184489">
            <w:pPr>
              <w:autoSpaceDE w:val="0"/>
              <w:autoSpaceDN w:val="0"/>
              <w:adjustRightInd w:val="0"/>
              <w:spacing w:after="0" w:line="240" w:lineRule="auto"/>
              <w:jc w:val="right"/>
              <w:rPr>
                <w:rFonts w:ascii="Times New Roman" w:hAnsi="Times New Roman" w:cs="Times New Roman"/>
                <w:color w:val="000000"/>
                <w:sz w:val="20"/>
                <w:szCs w:val="20"/>
              </w:rPr>
            </w:pPr>
          </w:p>
        </w:tc>
        <w:tc>
          <w:tcPr>
            <w:tcW w:w="506" w:type="dxa"/>
            <w:tcBorders>
              <w:top w:val="nil"/>
              <w:left w:val="nil"/>
              <w:bottom w:val="nil"/>
              <w:right w:val="nil"/>
            </w:tcBorders>
          </w:tcPr>
          <w:p w:rsidR="00184489" w:rsidRDefault="00184489">
            <w:pPr>
              <w:autoSpaceDE w:val="0"/>
              <w:autoSpaceDN w:val="0"/>
              <w:adjustRightInd w:val="0"/>
              <w:spacing w:after="0" w:line="240" w:lineRule="auto"/>
              <w:jc w:val="right"/>
              <w:rPr>
                <w:rFonts w:ascii="Times New Roman" w:hAnsi="Times New Roman" w:cs="Times New Roman"/>
                <w:color w:val="000000"/>
                <w:sz w:val="20"/>
                <w:szCs w:val="20"/>
              </w:rPr>
            </w:pPr>
          </w:p>
        </w:tc>
        <w:tc>
          <w:tcPr>
            <w:tcW w:w="341" w:type="dxa"/>
            <w:tcBorders>
              <w:top w:val="nil"/>
              <w:left w:val="nil"/>
              <w:bottom w:val="nil"/>
              <w:right w:val="nil"/>
            </w:tcBorders>
          </w:tcPr>
          <w:p w:rsidR="00184489" w:rsidRDefault="00184489">
            <w:pPr>
              <w:autoSpaceDE w:val="0"/>
              <w:autoSpaceDN w:val="0"/>
              <w:adjustRightInd w:val="0"/>
              <w:spacing w:after="0" w:line="240" w:lineRule="auto"/>
              <w:jc w:val="right"/>
              <w:rPr>
                <w:rFonts w:ascii="Times New Roman" w:hAnsi="Times New Roman" w:cs="Times New Roman"/>
                <w:color w:val="000000"/>
                <w:sz w:val="20"/>
                <w:szCs w:val="20"/>
              </w:rPr>
            </w:pPr>
          </w:p>
        </w:tc>
        <w:tc>
          <w:tcPr>
            <w:tcW w:w="379" w:type="dxa"/>
            <w:tcBorders>
              <w:top w:val="nil"/>
              <w:left w:val="nil"/>
              <w:bottom w:val="nil"/>
              <w:right w:val="nil"/>
            </w:tcBorders>
          </w:tcPr>
          <w:p w:rsidR="00184489" w:rsidRDefault="00184489">
            <w:pPr>
              <w:autoSpaceDE w:val="0"/>
              <w:autoSpaceDN w:val="0"/>
              <w:adjustRightInd w:val="0"/>
              <w:spacing w:after="0" w:line="240" w:lineRule="auto"/>
              <w:jc w:val="right"/>
              <w:rPr>
                <w:rFonts w:ascii="Times New Roman" w:hAnsi="Times New Roman" w:cs="Times New Roman"/>
                <w:color w:val="000000"/>
                <w:sz w:val="20"/>
                <w:szCs w:val="20"/>
              </w:rPr>
            </w:pPr>
          </w:p>
        </w:tc>
        <w:tc>
          <w:tcPr>
            <w:tcW w:w="694" w:type="dxa"/>
            <w:tcBorders>
              <w:top w:val="nil"/>
              <w:left w:val="nil"/>
              <w:bottom w:val="nil"/>
              <w:right w:val="nil"/>
            </w:tcBorders>
          </w:tcPr>
          <w:p w:rsidR="00184489" w:rsidRDefault="00184489">
            <w:pPr>
              <w:autoSpaceDE w:val="0"/>
              <w:autoSpaceDN w:val="0"/>
              <w:adjustRightInd w:val="0"/>
              <w:spacing w:after="0" w:line="240" w:lineRule="auto"/>
              <w:jc w:val="right"/>
              <w:rPr>
                <w:rFonts w:ascii="Arial" w:hAnsi="Arial" w:cs="Arial"/>
                <w:color w:val="000000"/>
                <w:sz w:val="20"/>
                <w:szCs w:val="20"/>
              </w:rPr>
            </w:pPr>
          </w:p>
        </w:tc>
        <w:tc>
          <w:tcPr>
            <w:tcW w:w="3583" w:type="dxa"/>
            <w:gridSpan w:val="4"/>
            <w:tcBorders>
              <w:top w:val="nil"/>
              <w:left w:val="nil"/>
              <w:bottom w:val="nil"/>
              <w:right w:val="nil"/>
            </w:tcBorders>
          </w:tcPr>
          <w:p w:rsidR="00184489" w:rsidRDefault="00184489">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Приложение №5 к решению Совета Татарского сельского поселения Черлакского муниципального района Омской области №18 от 27.06.2024г.</w:t>
            </w:r>
          </w:p>
        </w:tc>
      </w:tr>
      <w:tr w:rsidR="00184489" w:rsidTr="00184489">
        <w:tblPrEx>
          <w:tblCellMar>
            <w:top w:w="0" w:type="dxa"/>
            <w:bottom w:w="0" w:type="dxa"/>
          </w:tblCellMar>
        </w:tblPrEx>
        <w:trPr>
          <w:trHeight w:val="1243"/>
        </w:trPr>
        <w:tc>
          <w:tcPr>
            <w:tcW w:w="1476" w:type="dxa"/>
            <w:tcBorders>
              <w:top w:val="nil"/>
              <w:left w:val="nil"/>
              <w:bottom w:val="nil"/>
              <w:right w:val="nil"/>
            </w:tcBorders>
          </w:tcPr>
          <w:p w:rsidR="00184489" w:rsidRDefault="00184489">
            <w:pPr>
              <w:autoSpaceDE w:val="0"/>
              <w:autoSpaceDN w:val="0"/>
              <w:adjustRightInd w:val="0"/>
              <w:spacing w:after="0" w:line="240" w:lineRule="auto"/>
              <w:jc w:val="right"/>
              <w:rPr>
                <w:rFonts w:ascii="Times New Roman" w:hAnsi="Times New Roman" w:cs="Times New Roman"/>
                <w:color w:val="000000"/>
                <w:sz w:val="20"/>
                <w:szCs w:val="20"/>
              </w:rPr>
            </w:pPr>
          </w:p>
        </w:tc>
        <w:tc>
          <w:tcPr>
            <w:tcW w:w="672" w:type="dxa"/>
            <w:tcBorders>
              <w:top w:val="nil"/>
              <w:left w:val="nil"/>
              <w:bottom w:val="nil"/>
              <w:right w:val="nil"/>
            </w:tcBorders>
          </w:tcPr>
          <w:p w:rsidR="00184489" w:rsidRDefault="00184489">
            <w:pPr>
              <w:autoSpaceDE w:val="0"/>
              <w:autoSpaceDN w:val="0"/>
              <w:adjustRightInd w:val="0"/>
              <w:spacing w:after="0" w:line="240" w:lineRule="auto"/>
              <w:jc w:val="right"/>
              <w:rPr>
                <w:rFonts w:ascii="Times New Roman" w:hAnsi="Times New Roman" w:cs="Times New Roman"/>
                <w:color w:val="000000"/>
                <w:sz w:val="20"/>
                <w:szCs w:val="20"/>
              </w:rPr>
            </w:pPr>
          </w:p>
        </w:tc>
        <w:tc>
          <w:tcPr>
            <w:tcW w:w="506" w:type="dxa"/>
            <w:tcBorders>
              <w:top w:val="nil"/>
              <w:left w:val="nil"/>
              <w:bottom w:val="nil"/>
              <w:right w:val="nil"/>
            </w:tcBorders>
          </w:tcPr>
          <w:p w:rsidR="00184489" w:rsidRDefault="00184489">
            <w:pPr>
              <w:autoSpaceDE w:val="0"/>
              <w:autoSpaceDN w:val="0"/>
              <w:adjustRightInd w:val="0"/>
              <w:spacing w:after="0" w:line="240" w:lineRule="auto"/>
              <w:jc w:val="right"/>
              <w:rPr>
                <w:rFonts w:ascii="Times New Roman" w:hAnsi="Times New Roman" w:cs="Times New Roman"/>
                <w:color w:val="000000"/>
                <w:sz w:val="20"/>
                <w:szCs w:val="20"/>
              </w:rPr>
            </w:pPr>
          </w:p>
        </w:tc>
        <w:tc>
          <w:tcPr>
            <w:tcW w:w="507" w:type="dxa"/>
            <w:tcBorders>
              <w:top w:val="nil"/>
              <w:left w:val="nil"/>
              <w:bottom w:val="nil"/>
              <w:right w:val="nil"/>
            </w:tcBorders>
          </w:tcPr>
          <w:p w:rsidR="00184489" w:rsidRDefault="00184489">
            <w:pPr>
              <w:autoSpaceDE w:val="0"/>
              <w:autoSpaceDN w:val="0"/>
              <w:adjustRightInd w:val="0"/>
              <w:spacing w:after="0" w:line="240" w:lineRule="auto"/>
              <w:jc w:val="right"/>
              <w:rPr>
                <w:rFonts w:ascii="Times New Roman" w:hAnsi="Times New Roman" w:cs="Times New Roman"/>
                <w:color w:val="000000"/>
                <w:sz w:val="20"/>
                <w:szCs w:val="20"/>
              </w:rPr>
            </w:pPr>
          </w:p>
        </w:tc>
        <w:tc>
          <w:tcPr>
            <w:tcW w:w="506" w:type="dxa"/>
            <w:tcBorders>
              <w:top w:val="nil"/>
              <w:left w:val="nil"/>
              <w:bottom w:val="nil"/>
              <w:right w:val="nil"/>
            </w:tcBorders>
          </w:tcPr>
          <w:p w:rsidR="00184489" w:rsidRDefault="00184489">
            <w:pPr>
              <w:autoSpaceDE w:val="0"/>
              <w:autoSpaceDN w:val="0"/>
              <w:adjustRightInd w:val="0"/>
              <w:spacing w:after="0" w:line="240" w:lineRule="auto"/>
              <w:jc w:val="right"/>
              <w:rPr>
                <w:rFonts w:ascii="Times New Roman" w:hAnsi="Times New Roman" w:cs="Times New Roman"/>
                <w:color w:val="000000"/>
                <w:sz w:val="20"/>
                <w:szCs w:val="20"/>
              </w:rPr>
            </w:pPr>
          </w:p>
        </w:tc>
        <w:tc>
          <w:tcPr>
            <w:tcW w:w="341" w:type="dxa"/>
            <w:tcBorders>
              <w:top w:val="nil"/>
              <w:left w:val="nil"/>
              <w:bottom w:val="nil"/>
              <w:right w:val="nil"/>
            </w:tcBorders>
          </w:tcPr>
          <w:p w:rsidR="00184489" w:rsidRDefault="00184489">
            <w:pPr>
              <w:autoSpaceDE w:val="0"/>
              <w:autoSpaceDN w:val="0"/>
              <w:adjustRightInd w:val="0"/>
              <w:spacing w:after="0" w:line="240" w:lineRule="auto"/>
              <w:jc w:val="right"/>
              <w:rPr>
                <w:rFonts w:ascii="Times New Roman" w:hAnsi="Times New Roman" w:cs="Times New Roman"/>
                <w:color w:val="000000"/>
                <w:sz w:val="20"/>
                <w:szCs w:val="20"/>
              </w:rPr>
            </w:pPr>
          </w:p>
        </w:tc>
        <w:tc>
          <w:tcPr>
            <w:tcW w:w="379" w:type="dxa"/>
            <w:tcBorders>
              <w:top w:val="nil"/>
              <w:left w:val="nil"/>
              <w:bottom w:val="nil"/>
              <w:right w:val="nil"/>
            </w:tcBorders>
          </w:tcPr>
          <w:p w:rsidR="00184489" w:rsidRDefault="00184489">
            <w:pPr>
              <w:autoSpaceDE w:val="0"/>
              <w:autoSpaceDN w:val="0"/>
              <w:adjustRightInd w:val="0"/>
              <w:spacing w:after="0" w:line="240" w:lineRule="auto"/>
              <w:jc w:val="right"/>
              <w:rPr>
                <w:rFonts w:ascii="Times New Roman" w:hAnsi="Times New Roman" w:cs="Times New Roman"/>
                <w:color w:val="000000"/>
                <w:sz w:val="20"/>
                <w:szCs w:val="20"/>
              </w:rPr>
            </w:pPr>
          </w:p>
        </w:tc>
        <w:tc>
          <w:tcPr>
            <w:tcW w:w="694" w:type="dxa"/>
            <w:tcBorders>
              <w:top w:val="nil"/>
              <w:left w:val="nil"/>
              <w:bottom w:val="nil"/>
              <w:right w:val="nil"/>
            </w:tcBorders>
          </w:tcPr>
          <w:p w:rsidR="00184489" w:rsidRDefault="00184489">
            <w:pPr>
              <w:autoSpaceDE w:val="0"/>
              <w:autoSpaceDN w:val="0"/>
              <w:adjustRightInd w:val="0"/>
              <w:spacing w:after="0" w:line="240" w:lineRule="auto"/>
              <w:jc w:val="right"/>
              <w:rPr>
                <w:rFonts w:ascii="Arial" w:hAnsi="Arial" w:cs="Arial"/>
                <w:color w:val="000000"/>
                <w:sz w:val="20"/>
                <w:szCs w:val="20"/>
              </w:rPr>
            </w:pPr>
          </w:p>
        </w:tc>
        <w:tc>
          <w:tcPr>
            <w:tcW w:w="3583" w:type="dxa"/>
            <w:gridSpan w:val="4"/>
            <w:tcBorders>
              <w:top w:val="nil"/>
              <w:left w:val="nil"/>
              <w:bottom w:val="nil"/>
              <w:right w:val="nil"/>
            </w:tcBorders>
          </w:tcPr>
          <w:p w:rsidR="00184489" w:rsidRDefault="00184489">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Приложение №6 к решению Совета Татарского сельского поселения Черлакского муниципального района Омской области №53 от 21.12.23г.  "О бюджете Татарского сельского поселения Черлакского муниципального района Омской области на 2024 год и </w:t>
            </w:r>
          </w:p>
          <w:p w:rsidR="00184489" w:rsidRDefault="00184489">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на плановый период 2025 и 2026 годов" </w:t>
            </w:r>
          </w:p>
        </w:tc>
      </w:tr>
      <w:tr w:rsidR="00184489">
        <w:tblPrEx>
          <w:tblCellMar>
            <w:top w:w="0" w:type="dxa"/>
            <w:bottom w:w="0" w:type="dxa"/>
          </w:tblCellMar>
        </w:tblPrEx>
        <w:trPr>
          <w:trHeight w:val="175"/>
        </w:trPr>
        <w:tc>
          <w:tcPr>
            <w:tcW w:w="1476" w:type="dxa"/>
            <w:tcBorders>
              <w:top w:val="nil"/>
              <w:left w:val="nil"/>
              <w:bottom w:val="nil"/>
              <w:right w:val="nil"/>
            </w:tcBorders>
          </w:tcPr>
          <w:p w:rsidR="00184489" w:rsidRDefault="00184489">
            <w:pPr>
              <w:autoSpaceDE w:val="0"/>
              <w:autoSpaceDN w:val="0"/>
              <w:adjustRightInd w:val="0"/>
              <w:spacing w:after="0" w:line="240" w:lineRule="auto"/>
              <w:jc w:val="right"/>
              <w:rPr>
                <w:rFonts w:ascii="Times New Roman" w:hAnsi="Times New Roman" w:cs="Times New Roman"/>
                <w:color w:val="000000"/>
                <w:sz w:val="20"/>
                <w:szCs w:val="20"/>
              </w:rPr>
            </w:pPr>
          </w:p>
        </w:tc>
        <w:tc>
          <w:tcPr>
            <w:tcW w:w="672" w:type="dxa"/>
            <w:tcBorders>
              <w:top w:val="nil"/>
              <w:left w:val="nil"/>
              <w:bottom w:val="nil"/>
              <w:right w:val="nil"/>
            </w:tcBorders>
          </w:tcPr>
          <w:p w:rsidR="00184489" w:rsidRDefault="00184489">
            <w:pPr>
              <w:autoSpaceDE w:val="0"/>
              <w:autoSpaceDN w:val="0"/>
              <w:adjustRightInd w:val="0"/>
              <w:spacing w:after="0" w:line="240" w:lineRule="auto"/>
              <w:jc w:val="right"/>
              <w:rPr>
                <w:rFonts w:ascii="Times New Roman" w:hAnsi="Times New Roman" w:cs="Times New Roman"/>
                <w:color w:val="000000"/>
                <w:sz w:val="20"/>
                <w:szCs w:val="20"/>
              </w:rPr>
            </w:pPr>
          </w:p>
        </w:tc>
        <w:tc>
          <w:tcPr>
            <w:tcW w:w="506" w:type="dxa"/>
            <w:tcBorders>
              <w:top w:val="nil"/>
              <w:left w:val="nil"/>
              <w:bottom w:val="nil"/>
              <w:right w:val="nil"/>
            </w:tcBorders>
          </w:tcPr>
          <w:p w:rsidR="00184489" w:rsidRDefault="00184489">
            <w:pPr>
              <w:autoSpaceDE w:val="0"/>
              <w:autoSpaceDN w:val="0"/>
              <w:adjustRightInd w:val="0"/>
              <w:spacing w:after="0" w:line="240" w:lineRule="auto"/>
              <w:jc w:val="right"/>
              <w:rPr>
                <w:rFonts w:ascii="Times New Roman" w:hAnsi="Times New Roman" w:cs="Times New Roman"/>
                <w:color w:val="000000"/>
                <w:sz w:val="20"/>
                <w:szCs w:val="20"/>
              </w:rPr>
            </w:pPr>
          </w:p>
        </w:tc>
        <w:tc>
          <w:tcPr>
            <w:tcW w:w="507" w:type="dxa"/>
            <w:tcBorders>
              <w:top w:val="nil"/>
              <w:left w:val="nil"/>
              <w:bottom w:val="nil"/>
              <w:right w:val="nil"/>
            </w:tcBorders>
          </w:tcPr>
          <w:p w:rsidR="00184489" w:rsidRDefault="00184489">
            <w:pPr>
              <w:autoSpaceDE w:val="0"/>
              <w:autoSpaceDN w:val="0"/>
              <w:adjustRightInd w:val="0"/>
              <w:spacing w:after="0" w:line="240" w:lineRule="auto"/>
              <w:jc w:val="right"/>
              <w:rPr>
                <w:rFonts w:ascii="Times New Roman" w:hAnsi="Times New Roman" w:cs="Times New Roman"/>
                <w:color w:val="000000"/>
                <w:sz w:val="20"/>
                <w:szCs w:val="20"/>
              </w:rPr>
            </w:pPr>
          </w:p>
        </w:tc>
        <w:tc>
          <w:tcPr>
            <w:tcW w:w="506" w:type="dxa"/>
            <w:tcBorders>
              <w:top w:val="nil"/>
              <w:left w:val="nil"/>
              <w:bottom w:val="nil"/>
              <w:right w:val="nil"/>
            </w:tcBorders>
          </w:tcPr>
          <w:p w:rsidR="00184489" w:rsidRDefault="00184489">
            <w:pPr>
              <w:autoSpaceDE w:val="0"/>
              <w:autoSpaceDN w:val="0"/>
              <w:adjustRightInd w:val="0"/>
              <w:spacing w:after="0" w:line="240" w:lineRule="auto"/>
              <w:jc w:val="right"/>
              <w:rPr>
                <w:rFonts w:ascii="Times New Roman" w:hAnsi="Times New Roman" w:cs="Times New Roman"/>
                <w:color w:val="000000"/>
                <w:sz w:val="20"/>
                <w:szCs w:val="20"/>
              </w:rPr>
            </w:pPr>
          </w:p>
        </w:tc>
        <w:tc>
          <w:tcPr>
            <w:tcW w:w="341" w:type="dxa"/>
            <w:tcBorders>
              <w:top w:val="nil"/>
              <w:left w:val="nil"/>
              <w:bottom w:val="nil"/>
              <w:right w:val="nil"/>
            </w:tcBorders>
          </w:tcPr>
          <w:p w:rsidR="00184489" w:rsidRDefault="00184489">
            <w:pPr>
              <w:autoSpaceDE w:val="0"/>
              <w:autoSpaceDN w:val="0"/>
              <w:adjustRightInd w:val="0"/>
              <w:spacing w:after="0" w:line="240" w:lineRule="auto"/>
              <w:jc w:val="right"/>
              <w:rPr>
                <w:rFonts w:ascii="Times New Roman" w:hAnsi="Times New Roman" w:cs="Times New Roman"/>
                <w:color w:val="000000"/>
                <w:sz w:val="20"/>
                <w:szCs w:val="20"/>
              </w:rPr>
            </w:pPr>
          </w:p>
        </w:tc>
        <w:tc>
          <w:tcPr>
            <w:tcW w:w="379" w:type="dxa"/>
            <w:tcBorders>
              <w:top w:val="nil"/>
              <w:left w:val="nil"/>
              <w:bottom w:val="nil"/>
              <w:right w:val="nil"/>
            </w:tcBorders>
          </w:tcPr>
          <w:p w:rsidR="00184489" w:rsidRDefault="00184489">
            <w:pPr>
              <w:autoSpaceDE w:val="0"/>
              <w:autoSpaceDN w:val="0"/>
              <w:adjustRightInd w:val="0"/>
              <w:spacing w:after="0" w:line="240" w:lineRule="auto"/>
              <w:jc w:val="right"/>
              <w:rPr>
                <w:rFonts w:ascii="Times New Roman" w:hAnsi="Times New Roman" w:cs="Times New Roman"/>
                <w:color w:val="000000"/>
                <w:sz w:val="20"/>
                <w:szCs w:val="20"/>
              </w:rPr>
            </w:pPr>
          </w:p>
        </w:tc>
        <w:tc>
          <w:tcPr>
            <w:tcW w:w="694" w:type="dxa"/>
            <w:tcBorders>
              <w:top w:val="nil"/>
              <w:left w:val="nil"/>
              <w:bottom w:val="nil"/>
              <w:right w:val="nil"/>
            </w:tcBorders>
          </w:tcPr>
          <w:p w:rsidR="00184489" w:rsidRDefault="00184489">
            <w:pPr>
              <w:autoSpaceDE w:val="0"/>
              <w:autoSpaceDN w:val="0"/>
              <w:adjustRightInd w:val="0"/>
              <w:spacing w:after="0" w:line="240" w:lineRule="auto"/>
              <w:jc w:val="right"/>
              <w:rPr>
                <w:rFonts w:ascii="Arial" w:hAnsi="Arial" w:cs="Arial"/>
                <w:color w:val="000000"/>
                <w:sz w:val="20"/>
                <w:szCs w:val="20"/>
              </w:rPr>
            </w:pPr>
          </w:p>
        </w:tc>
        <w:tc>
          <w:tcPr>
            <w:tcW w:w="758" w:type="dxa"/>
            <w:tcBorders>
              <w:top w:val="nil"/>
              <w:left w:val="nil"/>
              <w:bottom w:val="nil"/>
              <w:right w:val="nil"/>
            </w:tcBorders>
          </w:tcPr>
          <w:p w:rsidR="00184489" w:rsidRDefault="00184489">
            <w:pPr>
              <w:autoSpaceDE w:val="0"/>
              <w:autoSpaceDN w:val="0"/>
              <w:adjustRightInd w:val="0"/>
              <w:spacing w:after="0" w:line="240" w:lineRule="auto"/>
              <w:jc w:val="right"/>
              <w:rPr>
                <w:rFonts w:ascii="Arial" w:hAnsi="Arial" w:cs="Arial"/>
                <w:color w:val="000000"/>
                <w:sz w:val="20"/>
                <w:szCs w:val="20"/>
              </w:rPr>
            </w:pPr>
          </w:p>
        </w:tc>
        <w:tc>
          <w:tcPr>
            <w:tcW w:w="1003" w:type="dxa"/>
            <w:tcBorders>
              <w:top w:val="nil"/>
              <w:left w:val="nil"/>
              <w:bottom w:val="nil"/>
              <w:right w:val="nil"/>
            </w:tcBorders>
          </w:tcPr>
          <w:p w:rsidR="00184489" w:rsidRDefault="00184489">
            <w:pPr>
              <w:autoSpaceDE w:val="0"/>
              <w:autoSpaceDN w:val="0"/>
              <w:adjustRightInd w:val="0"/>
              <w:spacing w:after="0" w:line="240" w:lineRule="auto"/>
              <w:jc w:val="right"/>
              <w:rPr>
                <w:rFonts w:ascii="Arial" w:hAnsi="Arial" w:cs="Arial"/>
                <w:color w:val="000000"/>
                <w:sz w:val="20"/>
                <w:szCs w:val="20"/>
              </w:rPr>
            </w:pPr>
          </w:p>
        </w:tc>
        <w:tc>
          <w:tcPr>
            <w:tcW w:w="860" w:type="dxa"/>
            <w:tcBorders>
              <w:top w:val="nil"/>
              <w:left w:val="nil"/>
              <w:bottom w:val="nil"/>
              <w:right w:val="nil"/>
            </w:tcBorders>
          </w:tcPr>
          <w:p w:rsidR="00184489" w:rsidRDefault="00184489">
            <w:pPr>
              <w:autoSpaceDE w:val="0"/>
              <w:autoSpaceDN w:val="0"/>
              <w:adjustRightInd w:val="0"/>
              <w:spacing w:after="0" w:line="240" w:lineRule="auto"/>
              <w:jc w:val="right"/>
              <w:rPr>
                <w:rFonts w:ascii="Arial" w:hAnsi="Arial" w:cs="Arial"/>
                <w:color w:val="000000"/>
                <w:sz w:val="20"/>
                <w:szCs w:val="20"/>
              </w:rPr>
            </w:pPr>
          </w:p>
        </w:tc>
        <w:tc>
          <w:tcPr>
            <w:tcW w:w="962" w:type="dxa"/>
            <w:tcBorders>
              <w:top w:val="nil"/>
              <w:left w:val="nil"/>
              <w:bottom w:val="nil"/>
              <w:right w:val="nil"/>
            </w:tcBorders>
          </w:tcPr>
          <w:p w:rsidR="00184489" w:rsidRDefault="00184489">
            <w:pPr>
              <w:autoSpaceDE w:val="0"/>
              <w:autoSpaceDN w:val="0"/>
              <w:adjustRightInd w:val="0"/>
              <w:spacing w:after="0" w:line="240" w:lineRule="auto"/>
              <w:jc w:val="right"/>
              <w:rPr>
                <w:rFonts w:ascii="Arial" w:hAnsi="Arial" w:cs="Arial"/>
                <w:color w:val="000000"/>
                <w:sz w:val="20"/>
                <w:szCs w:val="20"/>
              </w:rPr>
            </w:pPr>
          </w:p>
        </w:tc>
      </w:tr>
      <w:tr w:rsidR="00184489">
        <w:tblPrEx>
          <w:tblCellMar>
            <w:top w:w="0" w:type="dxa"/>
            <w:bottom w:w="0" w:type="dxa"/>
          </w:tblCellMar>
        </w:tblPrEx>
        <w:trPr>
          <w:trHeight w:val="175"/>
        </w:trPr>
        <w:tc>
          <w:tcPr>
            <w:tcW w:w="1476" w:type="dxa"/>
            <w:tcBorders>
              <w:top w:val="nil"/>
              <w:left w:val="nil"/>
              <w:bottom w:val="nil"/>
              <w:right w:val="nil"/>
            </w:tcBorders>
          </w:tcPr>
          <w:p w:rsidR="00184489" w:rsidRDefault="00184489">
            <w:pPr>
              <w:autoSpaceDE w:val="0"/>
              <w:autoSpaceDN w:val="0"/>
              <w:adjustRightInd w:val="0"/>
              <w:spacing w:after="0" w:line="240" w:lineRule="auto"/>
              <w:jc w:val="right"/>
              <w:rPr>
                <w:rFonts w:ascii="Times New Roman" w:hAnsi="Times New Roman" w:cs="Times New Roman"/>
                <w:color w:val="000000"/>
                <w:sz w:val="20"/>
                <w:szCs w:val="20"/>
              </w:rPr>
            </w:pPr>
          </w:p>
        </w:tc>
        <w:tc>
          <w:tcPr>
            <w:tcW w:w="672" w:type="dxa"/>
            <w:tcBorders>
              <w:top w:val="nil"/>
              <w:left w:val="nil"/>
              <w:bottom w:val="nil"/>
              <w:right w:val="nil"/>
            </w:tcBorders>
          </w:tcPr>
          <w:p w:rsidR="00184489" w:rsidRDefault="00184489">
            <w:pPr>
              <w:autoSpaceDE w:val="0"/>
              <w:autoSpaceDN w:val="0"/>
              <w:adjustRightInd w:val="0"/>
              <w:spacing w:after="0" w:line="240" w:lineRule="auto"/>
              <w:jc w:val="right"/>
              <w:rPr>
                <w:rFonts w:ascii="Times New Roman" w:hAnsi="Times New Roman" w:cs="Times New Roman"/>
                <w:color w:val="000000"/>
                <w:sz w:val="20"/>
                <w:szCs w:val="20"/>
              </w:rPr>
            </w:pPr>
          </w:p>
        </w:tc>
        <w:tc>
          <w:tcPr>
            <w:tcW w:w="506" w:type="dxa"/>
            <w:tcBorders>
              <w:top w:val="nil"/>
              <w:left w:val="nil"/>
              <w:bottom w:val="nil"/>
              <w:right w:val="nil"/>
            </w:tcBorders>
          </w:tcPr>
          <w:p w:rsidR="00184489" w:rsidRDefault="00184489">
            <w:pPr>
              <w:autoSpaceDE w:val="0"/>
              <w:autoSpaceDN w:val="0"/>
              <w:adjustRightInd w:val="0"/>
              <w:spacing w:after="0" w:line="240" w:lineRule="auto"/>
              <w:jc w:val="right"/>
              <w:rPr>
                <w:rFonts w:ascii="Times New Roman" w:hAnsi="Times New Roman" w:cs="Times New Roman"/>
                <w:color w:val="000000"/>
                <w:sz w:val="20"/>
                <w:szCs w:val="20"/>
              </w:rPr>
            </w:pPr>
          </w:p>
        </w:tc>
        <w:tc>
          <w:tcPr>
            <w:tcW w:w="507" w:type="dxa"/>
            <w:tcBorders>
              <w:top w:val="nil"/>
              <w:left w:val="nil"/>
              <w:bottom w:val="nil"/>
              <w:right w:val="nil"/>
            </w:tcBorders>
          </w:tcPr>
          <w:p w:rsidR="00184489" w:rsidRDefault="00184489">
            <w:pPr>
              <w:autoSpaceDE w:val="0"/>
              <w:autoSpaceDN w:val="0"/>
              <w:adjustRightInd w:val="0"/>
              <w:spacing w:after="0" w:line="240" w:lineRule="auto"/>
              <w:jc w:val="right"/>
              <w:rPr>
                <w:rFonts w:ascii="Times New Roman" w:hAnsi="Times New Roman" w:cs="Times New Roman"/>
                <w:color w:val="000000"/>
                <w:sz w:val="20"/>
                <w:szCs w:val="20"/>
              </w:rPr>
            </w:pPr>
          </w:p>
        </w:tc>
        <w:tc>
          <w:tcPr>
            <w:tcW w:w="506" w:type="dxa"/>
            <w:tcBorders>
              <w:top w:val="nil"/>
              <w:left w:val="nil"/>
              <w:bottom w:val="nil"/>
              <w:right w:val="nil"/>
            </w:tcBorders>
          </w:tcPr>
          <w:p w:rsidR="00184489" w:rsidRDefault="00184489">
            <w:pPr>
              <w:autoSpaceDE w:val="0"/>
              <w:autoSpaceDN w:val="0"/>
              <w:adjustRightInd w:val="0"/>
              <w:spacing w:after="0" w:line="240" w:lineRule="auto"/>
              <w:jc w:val="right"/>
              <w:rPr>
                <w:rFonts w:ascii="Times New Roman" w:hAnsi="Times New Roman" w:cs="Times New Roman"/>
                <w:color w:val="000000"/>
                <w:sz w:val="20"/>
                <w:szCs w:val="20"/>
              </w:rPr>
            </w:pPr>
          </w:p>
        </w:tc>
        <w:tc>
          <w:tcPr>
            <w:tcW w:w="341" w:type="dxa"/>
            <w:tcBorders>
              <w:top w:val="nil"/>
              <w:left w:val="nil"/>
              <w:bottom w:val="nil"/>
              <w:right w:val="nil"/>
            </w:tcBorders>
          </w:tcPr>
          <w:p w:rsidR="00184489" w:rsidRDefault="00184489">
            <w:pPr>
              <w:autoSpaceDE w:val="0"/>
              <w:autoSpaceDN w:val="0"/>
              <w:adjustRightInd w:val="0"/>
              <w:spacing w:after="0" w:line="240" w:lineRule="auto"/>
              <w:jc w:val="right"/>
              <w:rPr>
                <w:rFonts w:ascii="Times New Roman" w:hAnsi="Times New Roman" w:cs="Times New Roman"/>
                <w:color w:val="000000"/>
                <w:sz w:val="20"/>
                <w:szCs w:val="20"/>
              </w:rPr>
            </w:pPr>
          </w:p>
        </w:tc>
        <w:tc>
          <w:tcPr>
            <w:tcW w:w="379" w:type="dxa"/>
            <w:tcBorders>
              <w:top w:val="nil"/>
              <w:left w:val="nil"/>
              <w:bottom w:val="nil"/>
              <w:right w:val="nil"/>
            </w:tcBorders>
          </w:tcPr>
          <w:p w:rsidR="00184489" w:rsidRDefault="00184489">
            <w:pPr>
              <w:autoSpaceDE w:val="0"/>
              <w:autoSpaceDN w:val="0"/>
              <w:adjustRightInd w:val="0"/>
              <w:spacing w:after="0" w:line="240" w:lineRule="auto"/>
              <w:jc w:val="right"/>
              <w:rPr>
                <w:rFonts w:ascii="Times New Roman" w:hAnsi="Times New Roman" w:cs="Times New Roman"/>
                <w:color w:val="000000"/>
                <w:sz w:val="20"/>
                <w:szCs w:val="20"/>
              </w:rPr>
            </w:pPr>
          </w:p>
        </w:tc>
        <w:tc>
          <w:tcPr>
            <w:tcW w:w="694" w:type="dxa"/>
            <w:tcBorders>
              <w:top w:val="nil"/>
              <w:left w:val="nil"/>
              <w:bottom w:val="nil"/>
              <w:right w:val="nil"/>
            </w:tcBorders>
          </w:tcPr>
          <w:p w:rsidR="00184489" w:rsidRDefault="00184489">
            <w:pPr>
              <w:autoSpaceDE w:val="0"/>
              <w:autoSpaceDN w:val="0"/>
              <w:adjustRightInd w:val="0"/>
              <w:spacing w:after="0" w:line="240" w:lineRule="auto"/>
              <w:jc w:val="right"/>
              <w:rPr>
                <w:rFonts w:ascii="Arial" w:hAnsi="Arial" w:cs="Arial"/>
                <w:color w:val="000000"/>
                <w:sz w:val="20"/>
                <w:szCs w:val="20"/>
              </w:rPr>
            </w:pPr>
          </w:p>
        </w:tc>
        <w:tc>
          <w:tcPr>
            <w:tcW w:w="758" w:type="dxa"/>
            <w:tcBorders>
              <w:top w:val="nil"/>
              <w:left w:val="nil"/>
              <w:bottom w:val="nil"/>
              <w:right w:val="nil"/>
            </w:tcBorders>
          </w:tcPr>
          <w:p w:rsidR="00184489" w:rsidRDefault="00184489">
            <w:pPr>
              <w:autoSpaceDE w:val="0"/>
              <w:autoSpaceDN w:val="0"/>
              <w:adjustRightInd w:val="0"/>
              <w:spacing w:after="0" w:line="240" w:lineRule="auto"/>
              <w:jc w:val="right"/>
              <w:rPr>
                <w:rFonts w:ascii="Arial" w:hAnsi="Arial" w:cs="Arial"/>
                <w:color w:val="000000"/>
                <w:sz w:val="20"/>
                <w:szCs w:val="20"/>
              </w:rPr>
            </w:pPr>
          </w:p>
        </w:tc>
        <w:tc>
          <w:tcPr>
            <w:tcW w:w="1003" w:type="dxa"/>
            <w:tcBorders>
              <w:top w:val="nil"/>
              <w:left w:val="nil"/>
              <w:bottom w:val="nil"/>
              <w:right w:val="nil"/>
            </w:tcBorders>
          </w:tcPr>
          <w:p w:rsidR="00184489" w:rsidRDefault="00184489">
            <w:pPr>
              <w:autoSpaceDE w:val="0"/>
              <w:autoSpaceDN w:val="0"/>
              <w:adjustRightInd w:val="0"/>
              <w:spacing w:after="0" w:line="240" w:lineRule="auto"/>
              <w:jc w:val="right"/>
              <w:rPr>
                <w:rFonts w:ascii="Arial" w:hAnsi="Arial" w:cs="Arial"/>
                <w:color w:val="000000"/>
                <w:sz w:val="20"/>
                <w:szCs w:val="20"/>
              </w:rPr>
            </w:pPr>
          </w:p>
        </w:tc>
        <w:tc>
          <w:tcPr>
            <w:tcW w:w="860" w:type="dxa"/>
            <w:tcBorders>
              <w:top w:val="nil"/>
              <w:left w:val="nil"/>
              <w:bottom w:val="nil"/>
              <w:right w:val="nil"/>
            </w:tcBorders>
          </w:tcPr>
          <w:p w:rsidR="00184489" w:rsidRDefault="00184489">
            <w:pPr>
              <w:autoSpaceDE w:val="0"/>
              <w:autoSpaceDN w:val="0"/>
              <w:adjustRightInd w:val="0"/>
              <w:spacing w:after="0" w:line="240" w:lineRule="auto"/>
              <w:jc w:val="right"/>
              <w:rPr>
                <w:rFonts w:ascii="Arial" w:hAnsi="Arial" w:cs="Arial"/>
                <w:color w:val="000000"/>
                <w:sz w:val="20"/>
                <w:szCs w:val="20"/>
              </w:rPr>
            </w:pPr>
          </w:p>
        </w:tc>
        <w:tc>
          <w:tcPr>
            <w:tcW w:w="962" w:type="dxa"/>
            <w:tcBorders>
              <w:top w:val="nil"/>
              <w:left w:val="nil"/>
              <w:bottom w:val="nil"/>
              <w:right w:val="nil"/>
            </w:tcBorders>
          </w:tcPr>
          <w:p w:rsidR="00184489" w:rsidRDefault="00184489">
            <w:pPr>
              <w:autoSpaceDE w:val="0"/>
              <w:autoSpaceDN w:val="0"/>
              <w:adjustRightInd w:val="0"/>
              <w:spacing w:after="0" w:line="240" w:lineRule="auto"/>
              <w:jc w:val="right"/>
              <w:rPr>
                <w:rFonts w:ascii="Arial" w:hAnsi="Arial" w:cs="Arial"/>
                <w:color w:val="000000"/>
                <w:sz w:val="20"/>
                <w:szCs w:val="20"/>
              </w:rPr>
            </w:pPr>
          </w:p>
        </w:tc>
      </w:tr>
      <w:tr w:rsidR="00184489" w:rsidTr="00184489">
        <w:tblPrEx>
          <w:tblCellMar>
            <w:top w:w="0" w:type="dxa"/>
            <w:bottom w:w="0" w:type="dxa"/>
          </w:tblCellMar>
        </w:tblPrEx>
        <w:trPr>
          <w:trHeight w:val="365"/>
        </w:trPr>
        <w:tc>
          <w:tcPr>
            <w:tcW w:w="8664" w:type="dxa"/>
            <w:gridSpan w:val="12"/>
            <w:tcBorders>
              <w:top w:val="nil"/>
              <w:left w:val="nil"/>
              <w:bottom w:val="nil"/>
              <w:right w:val="nil"/>
            </w:tcBorders>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ИСТОЧНИКИ</w:t>
            </w:r>
          </w:p>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финансирования дефицита местного бюджета на 2024 год  и на плановый период 2025 и 2026 годов</w:t>
            </w:r>
          </w:p>
        </w:tc>
      </w:tr>
      <w:tr w:rsidR="00184489">
        <w:tblPrEx>
          <w:tblCellMar>
            <w:top w:w="0" w:type="dxa"/>
            <w:bottom w:w="0" w:type="dxa"/>
          </w:tblCellMar>
        </w:tblPrEx>
        <w:trPr>
          <w:trHeight w:val="125"/>
        </w:trPr>
        <w:tc>
          <w:tcPr>
            <w:tcW w:w="1476" w:type="dxa"/>
            <w:tcBorders>
              <w:top w:val="nil"/>
              <w:left w:val="nil"/>
              <w:bottom w:val="nil"/>
              <w:right w:val="nil"/>
            </w:tcBorders>
          </w:tcPr>
          <w:p w:rsidR="00184489" w:rsidRDefault="00184489">
            <w:pPr>
              <w:autoSpaceDE w:val="0"/>
              <w:autoSpaceDN w:val="0"/>
              <w:adjustRightInd w:val="0"/>
              <w:spacing w:after="0" w:line="240" w:lineRule="auto"/>
              <w:jc w:val="right"/>
              <w:rPr>
                <w:rFonts w:ascii="Times New Roman" w:hAnsi="Times New Roman" w:cs="Times New Roman"/>
                <w:color w:val="000000"/>
                <w:sz w:val="20"/>
                <w:szCs w:val="20"/>
              </w:rPr>
            </w:pPr>
          </w:p>
        </w:tc>
        <w:tc>
          <w:tcPr>
            <w:tcW w:w="672" w:type="dxa"/>
            <w:tcBorders>
              <w:top w:val="nil"/>
              <w:left w:val="nil"/>
              <w:bottom w:val="nil"/>
              <w:right w:val="nil"/>
            </w:tcBorders>
          </w:tcPr>
          <w:p w:rsidR="00184489" w:rsidRDefault="00184489">
            <w:pPr>
              <w:autoSpaceDE w:val="0"/>
              <w:autoSpaceDN w:val="0"/>
              <w:adjustRightInd w:val="0"/>
              <w:spacing w:after="0" w:line="240" w:lineRule="auto"/>
              <w:jc w:val="right"/>
              <w:rPr>
                <w:rFonts w:ascii="Times New Roman" w:hAnsi="Times New Roman" w:cs="Times New Roman"/>
                <w:color w:val="000000"/>
                <w:sz w:val="20"/>
                <w:szCs w:val="20"/>
              </w:rPr>
            </w:pPr>
          </w:p>
        </w:tc>
        <w:tc>
          <w:tcPr>
            <w:tcW w:w="506" w:type="dxa"/>
            <w:tcBorders>
              <w:top w:val="nil"/>
              <w:left w:val="nil"/>
              <w:bottom w:val="nil"/>
              <w:right w:val="nil"/>
            </w:tcBorders>
          </w:tcPr>
          <w:p w:rsidR="00184489" w:rsidRDefault="00184489">
            <w:pPr>
              <w:autoSpaceDE w:val="0"/>
              <w:autoSpaceDN w:val="0"/>
              <w:adjustRightInd w:val="0"/>
              <w:spacing w:after="0" w:line="240" w:lineRule="auto"/>
              <w:jc w:val="right"/>
              <w:rPr>
                <w:rFonts w:ascii="Times New Roman" w:hAnsi="Times New Roman" w:cs="Times New Roman"/>
                <w:color w:val="000000"/>
                <w:sz w:val="20"/>
                <w:szCs w:val="20"/>
              </w:rPr>
            </w:pPr>
          </w:p>
        </w:tc>
        <w:tc>
          <w:tcPr>
            <w:tcW w:w="507" w:type="dxa"/>
            <w:tcBorders>
              <w:top w:val="nil"/>
              <w:left w:val="nil"/>
              <w:bottom w:val="nil"/>
              <w:right w:val="nil"/>
            </w:tcBorders>
          </w:tcPr>
          <w:p w:rsidR="00184489" w:rsidRDefault="00184489">
            <w:pPr>
              <w:autoSpaceDE w:val="0"/>
              <w:autoSpaceDN w:val="0"/>
              <w:adjustRightInd w:val="0"/>
              <w:spacing w:after="0" w:line="240" w:lineRule="auto"/>
              <w:jc w:val="right"/>
              <w:rPr>
                <w:rFonts w:ascii="Times New Roman" w:hAnsi="Times New Roman" w:cs="Times New Roman"/>
                <w:color w:val="000000"/>
                <w:sz w:val="20"/>
                <w:szCs w:val="20"/>
              </w:rPr>
            </w:pPr>
          </w:p>
        </w:tc>
        <w:tc>
          <w:tcPr>
            <w:tcW w:w="506" w:type="dxa"/>
            <w:tcBorders>
              <w:top w:val="nil"/>
              <w:left w:val="nil"/>
              <w:bottom w:val="nil"/>
              <w:right w:val="nil"/>
            </w:tcBorders>
          </w:tcPr>
          <w:p w:rsidR="00184489" w:rsidRDefault="00184489">
            <w:pPr>
              <w:autoSpaceDE w:val="0"/>
              <w:autoSpaceDN w:val="0"/>
              <w:adjustRightInd w:val="0"/>
              <w:spacing w:after="0" w:line="240" w:lineRule="auto"/>
              <w:jc w:val="right"/>
              <w:rPr>
                <w:rFonts w:ascii="Times New Roman" w:hAnsi="Times New Roman" w:cs="Times New Roman"/>
                <w:color w:val="000000"/>
                <w:sz w:val="20"/>
                <w:szCs w:val="20"/>
              </w:rPr>
            </w:pPr>
          </w:p>
        </w:tc>
        <w:tc>
          <w:tcPr>
            <w:tcW w:w="341" w:type="dxa"/>
            <w:tcBorders>
              <w:top w:val="nil"/>
              <w:left w:val="nil"/>
              <w:bottom w:val="nil"/>
              <w:right w:val="nil"/>
            </w:tcBorders>
          </w:tcPr>
          <w:p w:rsidR="00184489" w:rsidRDefault="00184489">
            <w:pPr>
              <w:autoSpaceDE w:val="0"/>
              <w:autoSpaceDN w:val="0"/>
              <w:adjustRightInd w:val="0"/>
              <w:spacing w:after="0" w:line="240" w:lineRule="auto"/>
              <w:jc w:val="right"/>
              <w:rPr>
                <w:rFonts w:ascii="Times New Roman" w:hAnsi="Times New Roman" w:cs="Times New Roman"/>
                <w:color w:val="000000"/>
                <w:sz w:val="20"/>
                <w:szCs w:val="20"/>
              </w:rPr>
            </w:pPr>
          </w:p>
        </w:tc>
        <w:tc>
          <w:tcPr>
            <w:tcW w:w="379" w:type="dxa"/>
            <w:tcBorders>
              <w:top w:val="nil"/>
              <w:left w:val="nil"/>
              <w:bottom w:val="nil"/>
              <w:right w:val="nil"/>
            </w:tcBorders>
          </w:tcPr>
          <w:p w:rsidR="00184489" w:rsidRDefault="00184489">
            <w:pPr>
              <w:autoSpaceDE w:val="0"/>
              <w:autoSpaceDN w:val="0"/>
              <w:adjustRightInd w:val="0"/>
              <w:spacing w:after="0" w:line="240" w:lineRule="auto"/>
              <w:jc w:val="right"/>
              <w:rPr>
                <w:rFonts w:ascii="Times New Roman" w:hAnsi="Times New Roman" w:cs="Times New Roman"/>
                <w:color w:val="000000"/>
                <w:sz w:val="20"/>
                <w:szCs w:val="20"/>
              </w:rPr>
            </w:pPr>
          </w:p>
        </w:tc>
        <w:tc>
          <w:tcPr>
            <w:tcW w:w="694" w:type="dxa"/>
            <w:tcBorders>
              <w:top w:val="nil"/>
              <w:left w:val="nil"/>
              <w:bottom w:val="nil"/>
              <w:right w:val="nil"/>
            </w:tcBorders>
          </w:tcPr>
          <w:p w:rsidR="00184489" w:rsidRDefault="00184489">
            <w:pPr>
              <w:autoSpaceDE w:val="0"/>
              <w:autoSpaceDN w:val="0"/>
              <w:adjustRightInd w:val="0"/>
              <w:spacing w:after="0" w:line="240" w:lineRule="auto"/>
              <w:jc w:val="right"/>
              <w:rPr>
                <w:rFonts w:ascii="Times New Roman" w:hAnsi="Times New Roman" w:cs="Times New Roman"/>
                <w:color w:val="000000"/>
                <w:sz w:val="20"/>
                <w:szCs w:val="20"/>
              </w:rPr>
            </w:pPr>
          </w:p>
        </w:tc>
        <w:tc>
          <w:tcPr>
            <w:tcW w:w="758" w:type="dxa"/>
            <w:tcBorders>
              <w:top w:val="nil"/>
              <w:left w:val="nil"/>
              <w:bottom w:val="nil"/>
              <w:right w:val="nil"/>
            </w:tcBorders>
          </w:tcPr>
          <w:p w:rsidR="00184489" w:rsidRDefault="00184489">
            <w:pPr>
              <w:autoSpaceDE w:val="0"/>
              <w:autoSpaceDN w:val="0"/>
              <w:adjustRightInd w:val="0"/>
              <w:spacing w:after="0" w:line="240" w:lineRule="auto"/>
              <w:jc w:val="right"/>
              <w:rPr>
                <w:rFonts w:ascii="Times New Roman" w:hAnsi="Times New Roman" w:cs="Times New Roman"/>
                <w:color w:val="000000"/>
                <w:sz w:val="20"/>
                <w:szCs w:val="20"/>
              </w:rPr>
            </w:pPr>
          </w:p>
        </w:tc>
        <w:tc>
          <w:tcPr>
            <w:tcW w:w="1003" w:type="dxa"/>
            <w:tcBorders>
              <w:top w:val="nil"/>
              <w:left w:val="nil"/>
              <w:bottom w:val="nil"/>
              <w:right w:val="nil"/>
            </w:tcBorders>
          </w:tcPr>
          <w:p w:rsidR="00184489" w:rsidRDefault="00184489">
            <w:pPr>
              <w:autoSpaceDE w:val="0"/>
              <w:autoSpaceDN w:val="0"/>
              <w:adjustRightInd w:val="0"/>
              <w:spacing w:after="0" w:line="240" w:lineRule="auto"/>
              <w:jc w:val="right"/>
              <w:rPr>
                <w:rFonts w:ascii="Times New Roman" w:hAnsi="Times New Roman" w:cs="Times New Roman"/>
                <w:color w:val="000000"/>
                <w:sz w:val="20"/>
                <w:szCs w:val="20"/>
              </w:rPr>
            </w:pPr>
          </w:p>
        </w:tc>
        <w:tc>
          <w:tcPr>
            <w:tcW w:w="860" w:type="dxa"/>
            <w:tcBorders>
              <w:top w:val="nil"/>
              <w:left w:val="nil"/>
              <w:bottom w:val="nil"/>
              <w:right w:val="nil"/>
            </w:tcBorders>
          </w:tcPr>
          <w:p w:rsidR="00184489" w:rsidRDefault="00184489">
            <w:pPr>
              <w:autoSpaceDE w:val="0"/>
              <w:autoSpaceDN w:val="0"/>
              <w:adjustRightInd w:val="0"/>
              <w:spacing w:after="0" w:line="240" w:lineRule="auto"/>
              <w:jc w:val="right"/>
              <w:rPr>
                <w:rFonts w:ascii="Times New Roman" w:hAnsi="Times New Roman" w:cs="Times New Roman"/>
                <w:color w:val="000000"/>
                <w:sz w:val="20"/>
                <w:szCs w:val="20"/>
              </w:rPr>
            </w:pPr>
          </w:p>
        </w:tc>
        <w:tc>
          <w:tcPr>
            <w:tcW w:w="962" w:type="dxa"/>
            <w:tcBorders>
              <w:top w:val="nil"/>
              <w:left w:val="nil"/>
              <w:bottom w:val="nil"/>
              <w:right w:val="nil"/>
            </w:tcBorders>
          </w:tcPr>
          <w:p w:rsidR="00184489" w:rsidRDefault="00184489">
            <w:pPr>
              <w:autoSpaceDE w:val="0"/>
              <w:autoSpaceDN w:val="0"/>
              <w:adjustRightInd w:val="0"/>
              <w:spacing w:after="0" w:line="240" w:lineRule="auto"/>
              <w:jc w:val="right"/>
              <w:rPr>
                <w:rFonts w:ascii="Times New Roman" w:hAnsi="Times New Roman" w:cs="Times New Roman"/>
                <w:color w:val="000000"/>
                <w:sz w:val="20"/>
                <w:szCs w:val="20"/>
              </w:rPr>
            </w:pPr>
          </w:p>
        </w:tc>
      </w:tr>
      <w:tr w:rsidR="00184489" w:rsidTr="00184489">
        <w:tblPrEx>
          <w:tblCellMar>
            <w:top w:w="0" w:type="dxa"/>
            <w:bottom w:w="0" w:type="dxa"/>
          </w:tblCellMar>
        </w:tblPrEx>
        <w:trPr>
          <w:trHeight w:val="154"/>
        </w:trPr>
        <w:tc>
          <w:tcPr>
            <w:tcW w:w="2148" w:type="dxa"/>
            <w:gridSpan w:val="2"/>
            <w:tcBorders>
              <w:top w:val="single" w:sz="6" w:space="0" w:color="auto"/>
              <w:left w:val="single" w:sz="6" w:space="0" w:color="auto"/>
              <w:bottom w:val="nil"/>
              <w:right w:val="nil"/>
            </w:tcBorders>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Наименование </w:t>
            </w:r>
            <w:proofErr w:type="gramStart"/>
            <w:r>
              <w:rPr>
                <w:rFonts w:ascii="Times New Roman" w:hAnsi="Times New Roman" w:cs="Times New Roman"/>
                <w:color w:val="000000"/>
                <w:sz w:val="20"/>
                <w:szCs w:val="20"/>
              </w:rPr>
              <w:t>кодов  классификации источников финансирования дефицита местного бюджета</w:t>
            </w:r>
            <w:proofErr w:type="gramEnd"/>
          </w:p>
        </w:tc>
        <w:tc>
          <w:tcPr>
            <w:tcW w:w="3691" w:type="dxa"/>
            <w:gridSpan w:val="7"/>
            <w:tcBorders>
              <w:top w:val="single" w:sz="6" w:space="0" w:color="auto"/>
              <w:left w:val="single" w:sz="6" w:space="0" w:color="auto"/>
              <w:bottom w:val="single" w:sz="6" w:space="0" w:color="auto"/>
              <w:right w:val="single" w:sz="6" w:space="0" w:color="auto"/>
            </w:tcBorders>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Коды </w:t>
            </w:r>
            <w:proofErr w:type="gramStart"/>
            <w:r>
              <w:rPr>
                <w:rFonts w:ascii="Times New Roman" w:hAnsi="Times New Roman" w:cs="Times New Roman"/>
                <w:color w:val="000000"/>
                <w:sz w:val="20"/>
                <w:szCs w:val="20"/>
              </w:rPr>
              <w:t>классификации источников финансирования дефицита местного бюджета</w:t>
            </w:r>
            <w:proofErr w:type="gramEnd"/>
          </w:p>
        </w:tc>
        <w:tc>
          <w:tcPr>
            <w:tcW w:w="1003" w:type="dxa"/>
            <w:tcBorders>
              <w:top w:val="single" w:sz="6" w:space="0" w:color="auto"/>
              <w:left w:val="single" w:sz="6" w:space="0" w:color="auto"/>
              <w:bottom w:val="single" w:sz="6" w:space="0" w:color="auto"/>
              <w:right w:val="nil"/>
            </w:tcBorders>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Сумма, рублей</w:t>
            </w:r>
          </w:p>
        </w:tc>
        <w:tc>
          <w:tcPr>
            <w:tcW w:w="860" w:type="dxa"/>
            <w:tcBorders>
              <w:top w:val="single" w:sz="6" w:space="0" w:color="auto"/>
              <w:left w:val="nil"/>
              <w:bottom w:val="single" w:sz="6" w:space="0" w:color="auto"/>
              <w:right w:val="nil"/>
            </w:tcBorders>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p>
        </w:tc>
        <w:tc>
          <w:tcPr>
            <w:tcW w:w="962" w:type="dxa"/>
            <w:tcBorders>
              <w:top w:val="single" w:sz="6" w:space="0" w:color="auto"/>
              <w:left w:val="nil"/>
              <w:bottom w:val="single" w:sz="6" w:space="0" w:color="auto"/>
              <w:right w:val="single" w:sz="6" w:space="0" w:color="auto"/>
            </w:tcBorders>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p>
        </w:tc>
      </w:tr>
      <w:tr w:rsidR="00184489" w:rsidTr="00184489">
        <w:tblPrEx>
          <w:tblCellMar>
            <w:top w:w="0" w:type="dxa"/>
            <w:bottom w:w="0" w:type="dxa"/>
          </w:tblCellMar>
        </w:tblPrEx>
        <w:trPr>
          <w:trHeight w:val="996"/>
        </w:trPr>
        <w:tc>
          <w:tcPr>
            <w:tcW w:w="1476" w:type="dxa"/>
            <w:tcBorders>
              <w:top w:val="nil"/>
              <w:left w:val="single" w:sz="6" w:space="0" w:color="auto"/>
              <w:bottom w:val="nil"/>
              <w:right w:val="single" w:sz="6" w:space="0" w:color="auto"/>
            </w:tcBorders>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p>
        </w:tc>
        <w:tc>
          <w:tcPr>
            <w:tcW w:w="672" w:type="dxa"/>
            <w:tcBorders>
              <w:top w:val="single" w:sz="6" w:space="0" w:color="auto"/>
              <w:left w:val="single" w:sz="6" w:space="0" w:color="auto"/>
              <w:bottom w:val="nil"/>
              <w:right w:val="single" w:sz="6" w:space="0" w:color="auto"/>
            </w:tcBorders>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Код главного администратора доходов бюджета</w:t>
            </w:r>
          </w:p>
        </w:tc>
        <w:tc>
          <w:tcPr>
            <w:tcW w:w="506" w:type="dxa"/>
            <w:tcBorders>
              <w:top w:val="single" w:sz="6" w:space="0" w:color="auto"/>
              <w:left w:val="single" w:sz="6" w:space="0" w:color="auto"/>
              <w:bottom w:val="nil"/>
              <w:right w:val="single" w:sz="6" w:space="0" w:color="auto"/>
            </w:tcBorders>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Группа источников финансирования дефицита бюджета</w:t>
            </w:r>
          </w:p>
        </w:tc>
        <w:tc>
          <w:tcPr>
            <w:tcW w:w="507" w:type="dxa"/>
            <w:tcBorders>
              <w:top w:val="single" w:sz="6" w:space="0" w:color="auto"/>
              <w:left w:val="single" w:sz="6" w:space="0" w:color="auto"/>
              <w:bottom w:val="single" w:sz="6" w:space="0" w:color="auto"/>
              <w:right w:val="single" w:sz="6" w:space="0" w:color="auto"/>
            </w:tcBorders>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Подгруппа источников финансирования дефицита бюджета</w:t>
            </w:r>
          </w:p>
        </w:tc>
        <w:tc>
          <w:tcPr>
            <w:tcW w:w="1226" w:type="dxa"/>
            <w:gridSpan w:val="3"/>
            <w:tcBorders>
              <w:top w:val="single" w:sz="6" w:space="0" w:color="auto"/>
              <w:left w:val="nil"/>
              <w:bottom w:val="nil"/>
              <w:right w:val="single" w:sz="6" w:space="0" w:color="auto"/>
            </w:tcBorders>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Статья источников финансирования дефицита бюджета</w:t>
            </w:r>
          </w:p>
        </w:tc>
        <w:tc>
          <w:tcPr>
            <w:tcW w:w="1452" w:type="dxa"/>
            <w:gridSpan w:val="2"/>
            <w:tcBorders>
              <w:top w:val="single" w:sz="6" w:space="0" w:color="auto"/>
              <w:left w:val="single" w:sz="6" w:space="0" w:color="auto"/>
              <w:bottom w:val="single" w:sz="6" w:space="0" w:color="auto"/>
              <w:right w:val="single" w:sz="6" w:space="0" w:color="auto"/>
            </w:tcBorders>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Вид источников финансирования </w:t>
            </w:r>
            <w:proofErr w:type="spellStart"/>
            <w:r>
              <w:rPr>
                <w:rFonts w:ascii="Times New Roman" w:hAnsi="Times New Roman" w:cs="Times New Roman"/>
                <w:color w:val="000000"/>
                <w:sz w:val="20"/>
                <w:szCs w:val="20"/>
              </w:rPr>
              <w:t>дефецита</w:t>
            </w:r>
            <w:proofErr w:type="spellEnd"/>
            <w:r>
              <w:rPr>
                <w:rFonts w:ascii="Times New Roman" w:hAnsi="Times New Roman" w:cs="Times New Roman"/>
                <w:color w:val="000000"/>
                <w:sz w:val="20"/>
                <w:szCs w:val="20"/>
              </w:rPr>
              <w:t xml:space="preserve"> бюджета</w:t>
            </w:r>
          </w:p>
        </w:tc>
        <w:tc>
          <w:tcPr>
            <w:tcW w:w="1003" w:type="dxa"/>
            <w:tcBorders>
              <w:top w:val="single" w:sz="6" w:space="0" w:color="auto"/>
              <w:left w:val="single" w:sz="6" w:space="0" w:color="auto"/>
              <w:bottom w:val="nil"/>
              <w:right w:val="single" w:sz="6" w:space="0" w:color="auto"/>
            </w:tcBorders>
            <w:shd w:val="solid" w:color="FFFFFF" w:fill="auto"/>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2024</w:t>
            </w:r>
          </w:p>
        </w:tc>
        <w:tc>
          <w:tcPr>
            <w:tcW w:w="860" w:type="dxa"/>
            <w:tcBorders>
              <w:top w:val="single" w:sz="6" w:space="0" w:color="auto"/>
              <w:left w:val="single" w:sz="6" w:space="0" w:color="auto"/>
              <w:bottom w:val="nil"/>
              <w:right w:val="single" w:sz="6" w:space="0" w:color="auto"/>
            </w:tcBorders>
            <w:shd w:val="solid" w:color="FFFFFF" w:fill="auto"/>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2025</w:t>
            </w:r>
          </w:p>
        </w:tc>
        <w:tc>
          <w:tcPr>
            <w:tcW w:w="962" w:type="dxa"/>
            <w:tcBorders>
              <w:top w:val="single" w:sz="6" w:space="0" w:color="auto"/>
              <w:left w:val="single" w:sz="6" w:space="0" w:color="auto"/>
              <w:bottom w:val="nil"/>
              <w:right w:val="single" w:sz="6" w:space="0" w:color="auto"/>
            </w:tcBorders>
            <w:shd w:val="solid" w:color="FFFFFF" w:fill="auto"/>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2026</w:t>
            </w:r>
          </w:p>
        </w:tc>
      </w:tr>
      <w:tr w:rsidR="00184489" w:rsidTr="00184489">
        <w:tblPrEx>
          <w:tblCellMar>
            <w:top w:w="0" w:type="dxa"/>
            <w:bottom w:w="0" w:type="dxa"/>
          </w:tblCellMar>
        </w:tblPrEx>
        <w:trPr>
          <w:trHeight w:val="2189"/>
        </w:trPr>
        <w:tc>
          <w:tcPr>
            <w:tcW w:w="1476" w:type="dxa"/>
            <w:tcBorders>
              <w:top w:val="nil"/>
              <w:left w:val="single" w:sz="6" w:space="0" w:color="auto"/>
              <w:bottom w:val="single" w:sz="6" w:space="0" w:color="auto"/>
              <w:right w:val="single" w:sz="6" w:space="0" w:color="auto"/>
            </w:tcBorders>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p>
        </w:tc>
        <w:tc>
          <w:tcPr>
            <w:tcW w:w="672" w:type="dxa"/>
            <w:tcBorders>
              <w:top w:val="nil"/>
              <w:left w:val="single" w:sz="6" w:space="0" w:color="auto"/>
              <w:bottom w:val="single" w:sz="6" w:space="0" w:color="auto"/>
              <w:right w:val="single" w:sz="6" w:space="0" w:color="auto"/>
            </w:tcBorders>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p>
        </w:tc>
        <w:tc>
          <w:tcPr>
            <w:tcW w:w="506" w:type="dxa"/>
            <w:tcBorders>
              <w:top w:val="nil"/>
              <w:left w:val="single" w:sz="6" w:space="0" w:color="auto"/>
              <w:bottom w:val="single" w:sz="6" w:space="0" w:color="auto"/>
              <w:right w:val="single" w:sz="6" w:space="0" w:color="auto"/>
            </w:tcBorders>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p>
        </w:tc>
        <w:tc>
          <w:tcPr>
            <w:tcW w:w="507" w:type="dxa"/>
            <w:tcBorders>
              <w:top w:val="single" w:sz="6" w:space="0" w:color="auto"/>
              <w:left w:val="single" w:sz="6" w:space="0" w:color="auto"/>
              <w:bottom w:val="single" w:sz="6" w:space="0" w:color="auto"/>
              <w:right w:val="single" w:sz="6" w:space="0" w:color="auto"/>
            </w:tcBorders>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p>
        </w:tc>
        <w:tc>
          <w:tcPr>
            <w:tcW w:w="506" w:type="dxa"/>
            <w:tcBorders>
              <w:top w:val="nil"/>
              <w:left w:val="nil"/>
              <w:bottom w:val="nil"/>
              <w:right w:val="nil"/>
            </w:tcBorders>
          </w:tcPr>
          <w:p w:rsidR="00184489" w:rsidRDefault="00184489">
            <w:pPr>
              <w:autoSpaceDE w:val="0"/>
              <w:autoSpaceDN w:val="0"/>
              <w:adjustRightInd w:val="0"/>
              <w:spacing w:after="0" w:line="240" w:lineRule="auto"/>
              <w:jc w:val="right"/>
              <w:rPr>
                <w:rFonts w:ascii="Times New Roman" w:hAnsi="Times New Roman" w:cs="Times New Roman"/>
                <w:color w:val="000000"/>
                <w:sz w:val="20"/>
                <w:szCs w:val="20"/>
              </w:rPr>
            </w:pPr>
          </w:p>
        </w:tc>
        <w:tc>
          <w:tcPr>
            <w:tcW w:w="341" w:type="dxa"/>
            <w:tcBorders>
              <w:top w:val="single" w:sz="6" w:space="0" w:color="auto"/>
              <w:left w:val="single" w:sz="6" w:space="0" w:color="auto"/>
              <w:bottom w:val="single" w:sz="6" w:space="0" w:color="auto"/>
              <w:right w:val="single" w:sz="6" w:space="0" w:color="auto"/>
            </w:tcBorders>
          </w:tcPr>
          <w:p w:rsidR="00184489" w:rsidRDefault="00184489">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Подстатья</w:t>
            </w:r>
          </w:p>
        </w:tc>
        <w:tc>
          <w:tcPr>
            <w:tcW w:w="379" w:type="dxa"/>
            <w:tcBorders>
              <w:top w:val="single" w:sz="6" w:space="0" w:color="auto"/>
              <w:left w:val="single" w:sz="6" w:space="0" w:color="auto"/>
              <w:bottom w:val="nil"/>
              <w:right w:val="single" w:sz="6" w:space="0" w:color="auto"/>
            </w:tcBorders>
          </w:tcPr>
          <w:p w:rsidR="00184489" w:rsidRDefault="00184489">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Элемент</w:t>
            </w:r>
          </w:p>
        </w:tc>
        <w:tc>
          <w:tcPr>
            <w:tcW w:w="694" w:type="dxa"/>
            <w:tcBorders>
              <w:top w:val="single" w:sz="6" w:space="0" w:color="auto"/>
              <w:left w:val="single" w:sz="6" w:space="0" w:color="auto"/>
              <w:bottom w:val="nil"/>
              <w:right w:val="single" w:sz="6" w:space="0" w:color="auto"/>
            </w:tcBorders>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Подвид источников финансирования дефицита бюджета</w:t>
            </w:r>
          </w:p>
        </w:tc>
        <w:tc>
          <w:tcPr>
            <w:tcW w:w="3583" w:type="dxa"/>
            <w:gridSpan w:val="4"/>
            <w:tcBorders>
              <w:top w:val="single" w:sz="6" w:space="0" w:color="auto"/>
              <w:left w:val="single" w:sz="6" w:space="0" w:color="auto"/>
              <w:bottom w:val="nil"/>
              <w:right w:val="single" w:sz="6" w:space="0" w:color="auto"/>
            </w:tcBorders>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Аналитическая группа </w:t>
            </w:r>
            <w:proofErr w:type="gramStart"/>
            <w:r>
              <w:rPr>
                <w:rFonts w:ascii="Times New Roman" w:hAnsi="Times New Roman" w:cs="Times New Roman"/>
                <w:color w:val="000000"/>
                <w:sz w:val="20"/>
                <w:szCs w:val="20"/>
              </w:rPr>
              <w:t>вида источников финансирования дефицита бюджета</w:t>
            </w:r>
            <w:proofErr w:type="gramEnd"/>
          </w:p>
        </w:tc>
      </w:tr>
      <w:tr w:rsidR="00184489">
        <w:tblPrEx>
          <w:tblCellMar>
            <w:top w:w="0" w:type="dxa"/>
            <w:bottom w:w="0" w:type="dxa"/>
          </w:tblCellMar>
        </w:tblPrEx>
        <w:trPr>
          <w:trHeight w:val="125"/>
        </w:trPr>
        <w:tc>
          <w:tcPr>
            <w:tcW w:w="1476" w:type="dxa"/>
            <w:tcBorders>
              <w:top w:val="single" w:sz="6" w:space="0" w:color="auto"/>
              <w:left w:val="single" w:sz="6" w:space="0" w:color="auto"/>
              <w:bottom w:val="single" w:sz="6" w:space="0" w:color="auto"/>
              <w:right w:val="single" w:sz="6" w:space="0" w:color="auto"/>
            </w:tcBorders>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672" w:type="dxa"/>
            <w:tcBorders>
              <w:top w:val="single" w:sz="6" w:space="0" w:color="auto"/>
              <w:left w:val="single" w:sz="6" w:space="0" w:color="auto"/>
              <w:bottom w:val="single" w:sz="6" w:space="0" w:color="auto"/>
              <w:right w:val="single" w:sz="6" w:space="0" w:color="auto"/>
            </w:tcBorders>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506" w:type="dxa"/>
            <w:tcBorders>
              <w:top w:val="single" w:sz="6" w:space="0" w:color="auto"/>
              <w:left w:val="single" w:sz="6" w:space="0" w:color="auto"/>
              <w:bottom w:val="single" w:sz="6" w:space="0" w:color="auto"/>
              <w:right w:val="single" w:sz="6" w:space="0" w:color="auto"/>
            </w:tcBorders>
            <w:shd w:val="solid" w:color="FFFFFF" w:fill="auto"/>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506" w:type="dxa"/>
            <w:tcBorders>
              <w:top w:val="single" w:sz="6" w:space="0" w:color="auto"/>
              <w:left w:val="single" w:sz="6" w:space="0" w:color="auto"/>
              <w:bottom w:val="single" w:sz="6" w:space="0" w:color="auto"/>
              <w:right w:val="single" w:sz="6" w:space="0" w:color="auto"/>
            </w:tcBorders>
            <w:shd w:val="solid" w:color="FFFFFF" w:fill="auto"/>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341" w:type="dxa"/>
            <w:tcBorders>
              <w:top w:val="single" w:sz="6" w:space="0" w:color="auto"/>
              <w:left w:val="single" w:sz="6" w:space="0" w:color="auto"/>
              <w:bottom w:val="single" w:sz="6" w:space="0" w:color="auto"/>
              <w:right w:val="single" w:sz="6" w:space="0" w:color="auto"/>
            </w:tcBorders>
            <w:shd w:val="solid" w:color="FFFFFF" w:fill="auto"/>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758" w:type="dxa"/>
            <w:tcBorders>
              <w:top w:val="single" w:sz="6" w:space="0" w:color="auto"/>
              <w:left w:val="single" w:sz="6" w:space="0" w:color="auto"/>
              <w:bottom w:val="single" w:sz="6" w:space="0" w:color="auto"/>
              <w:right w:val="single" w:sz="6" w:space="0" w:color="auto"/>
            </w:tcBorders>
            <w:shd w:val="solid" w:color="FFFFFF" w:fill="auto"/>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1003" w:type="dxa"/>
            <w:tcBorders>
              <w:top w:val="single" w:sz="6" w:space="0" w:color="auto"/>
              <w:left w:val="single" w:sz="6" w:space="0" w:color="auto"/>
              <w:bottom w:val="single" w:sz="6" w:space="0" w:color="auto"/>
              <w:right w:val="single" w:sz="6" w:space="0" w:color="auto"/>
            </w:tcBorders>
            <w:shd w:val="solid" w:color="FFFFFF" w:fill="auto"/>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860" w:type="dxa"/>
            <w:tcBorders>
              <w:top w:val="single" w:sz="6" w:space="0" w:color="auto"/>
              <w:left w:val="nil"/>
              <w:bottom w:val="single" w:sz="6" w:space="0" w:color="auto"/>
              <w:right w:val="single" w:sz="6" w:space="0" w:color="auto"/>
            </w:tcBorders>
            <w:shd w:val="solid" w:color="FFFFFF" w:fill="auto"/>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w:t>
            </w:r>
          </w:p>
        </w:tc>
        <w:tc>
          <w:tcPr>
            <w:tcW w:w="962" w:type="dxa"/>
            <w:tcBorders>
              <w:top w:val="single" w:sz="6" w:space="0" w:color="auto"/>
              <w:left w:val="nil"/>
              <w:bottom w:val="single" w:sz="6" w:space="0" w:color="auto"/>
              <w:right w:val="single" w:sz="6" w:space="0" w:color="auto"/>
            </w:tcBorders>
            <w:shd w:val="solid" w:color="FFFFFF" w:fill="auto"/>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w:t>
            </w:r>
          </w:p>
        </w:tc>
      </w:tr>
      <w:tr w:rsidR="00184489">
        <w:tblPrEx>
          <w:tblCellMar>
            <w:top w:w="0" w:type="dxa"/>
            <w:bottom w:w="0" w:type="dxa"/>
          </w:tblCellMar>
        </w:tblPrEx>
        <w:trPr>
          <w:trHeight w:val="888"/>
        </w:trPr>
        <w:tc>
          <w:tcPr>
            <w:tcW w:w="1476" w:type="dxa"/>
            <w:tcBorders>
              <w:top w:val="single" w:sz="6" w:space="0" w:color="auto"/>
              <w:left w:val="single" w:sz="6" w:space="0" w:color="auto"/>
              <w:bottom w:val="single" w:sz="6" w:space="0" w:color="auto"/>
              <w:right w:val="single" w:sz="6" w:space="0" w:color="auto"/>
            </w:tcBorders>
          </w:tcPr>
          <w:p w:rsidR="00184489" w:rsidRDefault="00184489">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Источники внутреннего финансирования дефицитов бюджетов</w:t>
            </w:r>
          </w:p>
        </w:tc>
        <w:tc>
          <w:tcPr>
            <w:tcW w:w="672" w:type="dxa"/>
            <w:tcBorders>
              <w:top w:val="single" w:sz="6" w:space="0" w:color="auto"/>
              <w:left w:val="single" w:sz="6" w:space="0" w:color="auto"/>
              <w:bottom w:val="single" w:sz="6" w:space="0" w:color="auto"/>
              <w:right w:val="single" w:sz="6" w:space="0" w:color="auto"/>
            </w:tcBorders>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609</w:t>
            </w:r>
          </w:p>
        </w:tc>
        <w:tc>
          <w:tcPr>
            <w:tcW w:w="506" w:type="dxa"/>
            <w:tcBorders>
              <w:top w:val="single" w:sz="6" w:space="0" w:color="auto"/>
              <w:left w:val="single" w:sz="6" w:space="0" w:color="auto"/>
              <w:bottom w:val="single" w:sz="6" w:space="0" w:color="auto"/>
              <w:right w:val="single" w:sz="6" w:space="0" w:color="auto"/>
            </w:tcBorders>
            <w:shd w:val="solid" w:color="FFFFFF" w:fill="auto"/>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507" w:type="dxa"/>
            <w:tcBorders>
              <w:top w:val="single" w:sz="6" w:space="0" w:color="auto"/>
              <w:left w:val="single" w:sz="6" w:space="0" w:color="auto"/>
              <w:bottom w:val="single" w:sz="6" w:space="0" w:color="auto"/>
              <w:right w:val="single" w:sz="6" w:space="0" w:color="auto"/>
            </w:tcBorders>
            <w:shd w:val="solid" w:color="FFFFFF" w:fill="auto"/>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w:t>
            </w:r>
          </w:p>
        </w:tc>
        <w:tc>
          <w:tcPr>
            <w:tcW w:w="506" w:type="dxa"/>
            <w:tcBorders>
              <w:top w:val="single" w:sz="6" w:space="0" w:color="auto"/>
              <w:left w:val="single" w:sz="6" w:space="0" w:color="auto"/>
              <w:bottom w:val="single" w:sz="6" w:space="0" w:color="auto"/>
              <w:right w:val="single" w:sz="6" w:space="0" w:color="auto"/>
            </w:tcBorders>
            <w:shd w:val="solid" w:color="FFFFFF" w:fill="auto"/>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w:t>
            </w:r>
          </w:p>
        </w:tc>
        <w:tc>
          <w:tcPr>
            <w:tcW w:w="341" w:type="dxa"/>
            <w:tcBorders>
              <w:top w:val="single" w:sz="6" w:space="0" w:color="auto"/>
              <w:left w:val="single" w:sz="6" w:space="0" w:color="auto"/>
              <w:bottom w:val="single" w:sz="6" w:space="0" w:color="auto"/>
              <w:right w:val="single" w:sz="6" w:space="0" w:color="auto"/>
            </w:tcBorders>
            <w:shd w:val="solid" w:color="FFFFFF" w:fill="auto"/>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w:t>
            </w:r>
          </w:p>
        </w:tc>
        <w:tc>
          <w:tcPr>
            <w:tcW w:w="379" w:type="dxa"/>
            <w:tcBorders>
              <w:top w:val="single" w:sz="6" w:space="0" w:color="auto"/>
              <w:left w:val="single" w:sz="6" w:space="0" w:color="auto"/>
              <w:bottom w:val="single" w:sz="6" w:space="0" w:color="auto"/>
              <w:right w:val="single" w:sz="6" w:space="0" w:color="auto"/>
            </w:tcBorders>
            <w:shd w:val="solid" w:color="FFFFFF" w:fill="auto"/>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w:t>
            </w:r>
          </w:p>
        </w:tc>
        <w:tc>
          <w:tcPr>
            <w:tcW w:w="694" w:type="dxa"/>
            <w:tcBorders>
              <w:top w:val="single" w:sz="6" w:space="0" w:color="auto"/>
              <w:left w:val="single" w:sz="6" w:space="0" w:color="auto"/>
              <w:bottom w:val="single" w:sz="6" w:space="0" w:color="auto"/>
              <w:right w:val="single" w:sz="6" w:space="0" w:color="auto"/>
            </w:tcBorders>
            <w:shd w:val="solid" w:color="FFFFFF" w:fill="auto"/>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w:t>
            </w:r>
          </w:p>
        </w:tc>
        <w:tc>
          <w:tcPr>
            <w:tcW w:w="758" w:type="dxa"/>
            <w:tcBorders>
              <w:top w:val="single" w:sz="6" w:space="0" w:color="auto"/>
              <w:left w:val="single" w:sz="6" w:space="0" w:color="auto"/>
              <w:bottom w:val="single" w:sz="6" w:space="0" w:color="auto"/>
              <w:right w:val="single" w:sz="6" w:space="0" w:color="auto"/>
            </w:tcBorders>
            <w:shd w:val="solid" w:color="FFFFFF" w:fill="auto"/>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003" w:type="dxa"/>
            <w:tcBorders>
              <w:top w:val="single" w:sz="6" w:space="0" w:color="auto"/>
              <w:left w:val="single" w:sz="6" w:space="0" w:color="auto"/>
              <w:bottom w:val="single" w:sz="6" w:space="0" w:color="auto"/>
              <w:right w:val="single" w:sz="6" w:space="0" w:color="auto"/>
            </w:tcBorders>
            <w:shd w:val="solid" w:color="FFFFFF" w:fill="auto"/>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1 189 367,07</w:t>
            </w:r>
          </w:p>
        </w:tc>
        <w:tc>
          <w:tcPr>
            <w:tcW w:w="860" w:type="dxa"/>
            <w:tcBorders>
              <w:top w:val="single" w:sz="6" w:space="0" w:color="auto"/>
              <w:left w:val="single" w:sz="6" w:space="0" w:color="auto"/>
              <w:bottom w:val="single" w:sz="6" w:space="0" w:color="auto"/>
              <w:right w:val="single" w:sz="6" w:space="0" w:color="auto"/>
            </w:tcBorders>
            <w:shd w:val="solid" w:color="FFFFFF" w:fill="auto"/>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962" w:type="dxa"/>
            <w:tcBorders>
              <w:top w:val="single" w:sz="6" w:space="0" w:color="auto"/>
              <w:left w:val="single" w:sz="6" w:space="0" w:color="auto"/>
              <w:bottom w:val="single" w:sz="6" w:space="0" w:color="auto"/>
              <w:right w:val="single" w:sz="6" w:space="0" w:color="auto"/>
            </w:tcBorders>
            <w:shd w:val="solid" w:color="FFFFFF" w:fill="auto"/>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184489">
        <w:tblPrEx>
          <w:tblCellMar>
            <w:top w:w="0" w:type="dxa"/>
            <w:bottom w:w="0" w:type="dxa"/>
          </w:tblCellMar>
        </w:tblPrEx>
        <w:trPr>
          <w:trHeight w:val="806"/>
        </w:trPr>
        <w:tc>
          <w:tcPr>
            <w:tcW w:w="1476" w:type="dxa"/>
            <w:tcBorders>
              <w:top w:val="single" w:sz="6" w:space="0" w:color="auto"/>
              <w:left w:val="single" w:sz="12" w:space="0" w:color="auto"/>
              <w:bottom w:val="single" w:sz="6" w:space="0" w:color="auto"/>
              <w:right w:val="single" w:sz="6" w:space="0" w:color="auto"/>
            </w:tcBorders>
          </w:tcPr>
          <w:p w:rsidR="00184489" w:rsidRDefault="00184489">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Изменение остатков средств на счетах по учету средств бюджетов</w:t>
            </w:r>
          </w:p>
        </w:tc>
        <w:tc>
          <w:tcPr>
            <w:tcW w:w="672" w:type="dxa"/>
            <w:tcBorders>
              <w:top w:val="single" w:sz="6" w:space="0" w:color="auto"/>
              <w:left w:val="nil"/>
              <w:bottom w:val="single" w:sz="6" w:space="0" w:color="auto"/>
              <w:right w:val="single" w:sz="6" w:space="0" w:color="auto"/>
            </w:tcBorders>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609</w:t>
            </w:r>
          </w:p>
        </w:tc>
        <w:tc>
          <w:tcPr>
            <w:tcW w:w="506" w:type="dxa"/>
            <w:tcBorders>
              <w:top w:val="single" w:sz="6" w:space="0" w:color="auto"/>
              <w:left w:val="single" w:sz="6" w:space="0" w:color="auto"/>
              <w:bottom w:val="single" w:sz="6" w:space="0" w:color="auto"/>
              <w:right w:val="single" w:sz="6" w:space="0" w:color="auto"/>
            </w:tcBorders>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507" w:type="dxa"/>
            <w:tcBorders>
              <w:top w:val="single" w:sz="6" w:space="0" w:color="auto"/>
              <w:left w:val="single" w:sz="6" w:space="0" w:color="auto"/>
              <w:bottom w:val="single" w:sz="6" w:space="0" w:color="auto"/>
              <w:right w:val="single" w:sz="6" w:space="0" w:color="auto"/>
            </w:tcBorders>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05</w:t>
            </w:r>
          </w:p>
        </w:tc>
        <w:tc>
          <w:tcPr>
            <w:tcW w:w="506" w:type="dxa"/>
            <w:tcBorders>
              <w:top w:val="single" w:sz="6" w:space="0" w:color="auto"/>
              <w:left w:val="single" w:sz="6" w:space="0" w:color="auto"/>
              <w:bottom w:val="single" w:sz="6" w:space="0" w:color="auto"/>
              <w:right w:val="single" w:sz="6" w:space="0" w:color="auto"/>
            </w:tcBorders>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w:t>
            </w:r>
          </w:p>
        </w:tc>
        <w:tc>
          <w:tcPr>
            <w:tcW w:w="341" w:type="dxa"/>
            <w:tcBorders>
              <w:top w:val="single" w:sz="6" w:space="0" w:color="auto"/>
              <w:left w:val="single" w:sz="6" w:space="0" w:color="auto"/>
              <w:bottom w:val="single" w:sz="6" w:space="0" w:color="auto"/>
              <w:right w:val="single" w:sz="6" w:space="0" w:color="auto"/>
            </w:tcBorders>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w:t>
            </w:r>
          </w:p>
        </w:tc>
        <w:tc>
          <w:tcPr>
            <w:tcW w:w="379" w:type="dxa"/>
            <w:tcBorders>
              <w:top w:val="single" w:sz="6" w:space="0" w:color="auto"/>
              <w:left w:val="single" w:sz="6" w:space="0" w:color="auto"/>
              <w:bottom w:val="single" w:sz="6" w:space="0" w:color="auto"/>
              <w:right w:val="single" w:sz="6" w:space="0" w:color="auto"/>
            </w:tcBorders>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w:t>
            </w:r>
          </w:p>
        </w:tc>
        <w:tc>
          <w:tcPr>
            <w:tcW w:w="694" w:type="dxa"/>
            <w:tcBorders>
              <w:top w:val="single" w:sz="6" w:space="0" w:color="auto"/>
              <w:left w:val="single" w:sz="6" w:space="0" w:color="auto"/>
              <w:bottom w:val="single" w:sz="6" w:space="0" w:color="auto"/>
              <w:right w:val="single" w:sz="6" w:space="0" w:color="auto"/>
            </w:tcBorders>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w:t>
            </w:r>
          </w:p>
        </w:tc>
        <w:tc>
          <w:tcPr>
            <w:tcW w:w="758" w:type="dxa"/>
            <w:tcBorders>
              <w:top w:val="single" w:sz="6" w:space="0" w:color="auto"/>
              <w:left w:val="single" w:sz="6" w:space="0" w:color="auto"/>
              <w:bottom w:val="single" w:sz="6" w:space="0" w:color="auto"/>
              <w:right w:val="single" w:sz="6" w:space="0" w:color="auto"/>
            </w:tcBorders>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003" w:type="dxa"/>
            <w:tcBorders>
              <w:top w:val="single" w:sz="6" w:space="0" w:color="auto"/>
              <w:left w:val="single" w:sz="6" w:space="0" w:color="auto"/>
              <w:bottom w:val="single" w:sz="6" w:space="0" w:color="auto"/>
              <w:right w:val="single" w:sz="6" w:space="0" w:color="auto"/>
            </w:tcBorders>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1 189 367,07</w:t>
            </w:r>
          </w:p>
        </w:tc>
        <w:tc>
          <w:tcPr>
            <w:tcW w:w="860" w:type="dxa"/>
            <w:tcBorders>
              <w:top w:val="single" w:sz="6" w:space="0" w:color="auto"/>
              <w:left w:val="single" w:sz="6" w:space="0" w:color="auto"/>
              <w:bottom w:val="single" w:sz="6" w:space="0" w:color="auto"/>
              <w:right w:val="single" w:sz="6" w:space="0" w:color="auto"/>
            </w:tcBorders>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962" w:type="dxa"/>
            <w:tcBorders>
              <w:top w:val="single" w:sz="6" w:space="0" w:color="auto"/>
              <w:left w:val="single" w:sz="6" w:space="0" w:color="auto"/>
              <w:bottom w:val="single" w:sz="6" w:space="0" w:color="auto"/>
              <w:right w:val="single" w:sz="6" w:space="0" w:color="auto"/>
            </w:tcBorders>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184489">
        <w:tblPrEx>
          <w:tblCellMar>
            <w:top w:w="0" w:type="dxa"/>
            <w:bottom w:w="0" w:type="dxa"/>
          </w:tblCellMar>
        </w:tblPrEx>
        <w:trPr>
          <w:trHeight w:val="458"/>
        </w:trPr>
        <w:tc>
          <w:tcPr>
            <w:tcW w:w="1476" w:type="dxa"/>
            <w:tcBorders>
              <w:top w:val="nil"/>
              <w:left w:val="single" w:sz="6" w:space="0" w:color="auto"/>
              <w:bottom w:val="single" w:sz="6" w:space="0" w:color="auto"/>
              <w:right w:val="single" w:sz="6" w:space="0" w:color="auto"/>
            </w:tcBorders>
          </w:tcPr>
          <w:p w:rsidR="00184489" w:rsidRDefault="00184489">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Увеличение остатков средств бюджетов</w:t>
            </w:r>
          </w:p>
        </w:tc>
        <w:tc>
          <w:tcPr>
            <w:tcW w:w="672" w:type="dxa"/>
            <w:tcBorders>
              <w:top w:val="single" w:sz="6" w:space="0" w:color="auto"/>
              <w:left w:val="nil"/>
              <w:bottom w:val="single" w:sz="6" w:space="0" w:color="auto"/>
              <w:right w:val="single" w:sz="6" w:space="0" w:color="auto"/>
            </w:tcBorders>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609</w:t>
            </w:r>
          </w:p>
        </w:tc>
        <w:tc>
          <w:tcPr>
            <w:tcW w:w="506" w:type="dxa"/>
            <w:tcBorders>
              <w:top w:val="single" w:sz="6" w:space="0" w:color="auto"/>
              <w:left w:val="single" w:sz="6" w:space="0" w:color="auto"/>
              <w:bottom w:val="single" w:sz="6" w:space="0" w:color="auto"/>
              <w:right w:val="single" w:sz="6" w:space="0" w:color="auto"/>
            </w:tcBorders>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507" w:type="dxa"/>
            <w:tcBorders>
              <w:top w:val="single" w:sz="6" w:space="0" w:color="auto"/>
              <w:left w:val="single" w:sz="6" w:space="0" w:color="auto"/>
              <w:bottom w:val="single" w:sz="6" w:space="0" w:color="auto"/>
              <w:right w:val="single" w:sz="6" w:space="0" w:color="auto"/>
            </w:tcBorders>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05</w:t>
            </w:r>
          </w:p>
        </w:tc>
        <w:tc>
          <w:tcPr>
            <w:tcW w:w="506" w:type="dxa"/>
            <w:tcBorders>
              <w:top w:val="single" w:sz="6" w:space="0" w:color="auto"/>
              <w:left w:val="single" w:sz="6" w:space="0" w:color="auto"/>
              <w:bottom w:val="single" w:sz="6" w:space="0" w:color="auto"/>
              <w:right w:val="single" w:sz="6" w:space="0" w:color="auto"/>
            </w:tcBorders>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w:t>
            </w:r>
          </w:p>
        </w:tc>
        <w:tc>
          <w:tcPr>
            <w:tcW w:w="341" w:type="dxa"/>
            <w:tcBorders>
              <w:top w:val="single" w:sz="6" w:space="0" w:color="auto"/>
              <w:left w:val="single" w:sz="6" w:space="0" w:color="auto"/>
              <w:bottom w:val="single" w:sz="6" w:space="0" w:color="auto"/>
              <w:right w:val="single" w:sz="6" w:space="0" w:color="auto"/>
            </w:tcBorders>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w:t>
            </w:r>
          </w:p>
        </w:tc>
        <w:tc>
          <w:tcPr>
            <w:tcW w:w="379" w:type="dxa"/>
            <w:tcBorders>
              <w:top w:val="single" w:sz="6" w:space="0" w:color="auto"/>
              <w:left w:val="single" w:sz="6" w:space="0" w:color="auto"/>
              <w:bottom w:val="single" w:sz="6" w:space="0" w:color="auto"/>
              <w:right w:val="single" w:sz="6" w:space="0" w:color="auto"/>
            </w:tcBorders>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w:t>
            </w:r>
          </w:p>
        </w:tc>
        <w:tc>
          <w:tcPr>
            <w:tcW w:w="694" w:type="dxa"/>
            <w:tcBorders>
              <w:top w:val="single" w:sz="6" w:space="0" w:color="auto"/>
              <w:left w:val="single" w:sz="6" w:space="0" w:color="auto"/>
              <w:bottom w:val="single" w:sz="6" w:space="0" w:color="auto"/>
              <w:right w:val="single" w:sz="6" w:space="0" w:color="auto"/>
            </w:tcBorders>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w:t>
            </w:r>
          </w:p>
        </w:tc>
        <w:tc>
          <w:tcPr>
            <w:tcW w:w="758" w:type="dxa"/>
            <w:tcBorders>
              <w:top w:val="single" w:sz="6" w:space="0" w:color="auto"/>
              <w:left w:val="single" w:sz="6" w:space="0" w:color="auto"/>
              <w:bottom w:val="single" w:sz="6" w:space="0" w:color="auto"/>
              <w:right w:val="single" w:sz="6" w:space="0" w:color="auto"/>
            </w:tcBorders>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500</w:t>
            </w:r>
          </w:p>
        </w:tc>
        <w:tc>
          <w:tcPr>
            <w:tcW w:w="1003" w:type="dxa"/>
            <w:tcBorders>
              <w:top w:val="single" w:sz="6" w:space="0" w:color="auto"/>
              <w:left w:val="single" w:sz="6" w:space="0" w:color="auto"/>
              <w:bottom w:val="single" w:sz="6" w:space="0" w:color="auto"/>
              <w:right w:val="single" w:sz="6" w:space="0" w:color="auto"/>
            </w:tcBorders>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-16 234 654,36</w:t>
            </w:r>
          </w:p>
        </w:tc>
        <w:tc>
          <w:tcPr>
            <w:tcW w:w="860" w:type="dxa"/>
            <w:tcBorders>
              <w:top w:val="single" w:sz="6" w:space="0" w:color="auto"/>
              <w:left w:val="single" w:sz="6" w:space="0" w:color="auto"/>
              <w:bottom w:val="single" w:sz="6" w:space="0" w:color="auto"/>
              <w:right w:val="single" w:sz="6" w:space="0" w:color="auto"/>
            </w:tcBorders>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-8 643 875,00</w:t>
            </w:r>
          </w:p>
        </w:tc>
        <w:tc>
          <w:tcPr>
            <w:tcW w:w="962" w:type="dxa"/>
            <w:tcBorders>
              <w:top w:val="single" w:sz="6" w:space="0" w:color="auto"/>
              <w:left w:val="single" w:sz="6" w:space="0" w:color="auto"/>
              <w:bottom w:val="single" w:sz="6" w:space="0" w:color="auto"/>
              <w:right w:val="single" w:sz="6" w:space="0" w:color="auto"/>
            </w:tcBorders>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-8 675 801,00</w:t>
            </w:r>
          </w:p>
        </w:tc>
      </w:tr>
      <w:tr w:rsidR="00184489">
        <w:tblPrEx>
          <w:tblCellMar>
            <w:top w:w="0" w:type="dxa"/>
            <w:bottom w:w="0" w:type="dxa"/>
          </w:tblCellMar>
        </w:tblPrEx>
        <w:trPr>
          <w:trHeight w:val="670"/>
        </w:trPr>
        <w:tc>
          <w:tcPr>
            <w:tcW w:w="1476" w:type="dxa"/>
            <w:tcBorders>
              <w:top w:val="single" w:sz="6" w:space="0" w:color="auto"/>
              <w:left w:val="single" w:sz="6" w:space="0" w:color="auto"/>
              <w:bottom w:val="single" w:sz="6" w:space="0" w:color="auto"/>
              <w:right w:val="single" w:sz="6" w:space="0" w:color="auto"/>
            </w:tcBorders>
          </w:tcPr>
          <w:p w:rsidR="00184489" w:rsidRDefault="00184489">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Увеличение прочих остатков средств бюджетов</w:t>
            </w:r>
          </w:p>
        </w:tc>
        <w:tc>
          <w:tcPr>
            <w:tcW w:w="672" w:type="dxa"/>
            <w:tcBorders>
              <w:top w:val="single" w:sz="6" w:space="0" w:color="auto"/>
              <w:left w:val="nil"/>
              <w:bottom w:val="single" w:sz="6" w:space="0" w:color="auto"/>
              <w:right w:val="single" w:sz="6" w:space="0" w:color="auto"/>
            </w:tcBorders>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609</w:t>
            </w:r>
          </w:p>
        </w:tc>
        <w:tc>
          <w:tcPr>
            <w:tcW w:w="506" w:type="dxa"/>
            <w:tcBorders>
              <w:top w:val="single" w:sz="6" w:space="0" w:color="auto"/>
              <w:left w:val="single" w:sz="6" w:space="0" w:color="auto"/>
              <w:bottom w:val="single" w:sz="6" w:space="0" w:color="auto"/>
              <w:right w:val="single" w:sz="6" w:space="0" w:color="auto"/>
            </w:tcBorders>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507" w:type="dxa"/>
            <w:tcBorders>
              <w:top w:val="single" w:sz="6" w:space="0" w:color="auto"/>
              <w:left w:val="single" w:sz="6" w:space="0" w:color="auto"/>
              <w:bottom w:val="single" w:sz="6" w:space="0" w:color="auto"/>
              <w:right w:val="single" w:sz="6" w:space="0" w:color="auto"/>
            </w:tcBorders>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05</w:t>
            </w:r>
          </w:p>
        </w:tc>
        <w:tc>
          <w:tcPr>
            <w:tcW w:w="506" w:type="dxa"/>
            <w:tcBorders>
              <w:top w:val="single" w:sz="6" w:space="0" w:color="auto"/>
              <w:left w:val="single" w:sz="6" w:space="0" w:color="auto"/>
              <w:bottom w:val="single" w:sz="6" w:space="0" w:color="auto"/>
              <w:right w:val="single" w:sz="6" w:space="0" w:color="auto"/>
            </w:tcBorders>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02</w:t>
            </w:r>
          </w:p>
        </w:tc>
        <w:tc>
          <w:tcPr>
            <w:tcW w:w="341" w:type="dxa"/>
            <w:tcBorders>
              <w:top w:val="single" w:sz="6" w:space="0" w:color="auto"/>
              <w:left w:val="single" w:sz="6" w:space="0" w:color="auto"/>
              <w:bottom w:val="single" w:sz="6" w:space="0" w:color="auto"/>
              <w:right w:val="single" w:sz="6" w:space="0" w:color="auto"/>
            </w:tcBorders>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w:t>
            </w:r>
          </w:p>
        </w:tc>
        <w:tc>
          <w:tcPr>
            <w:tcW w:w="379" w:type="dxa"/>
            <w:tcBorders>
              <w:top w:val="single" w:sz="6" w:space="0" w:color="auto"/>
              <w:left w:val="single" w:sz="6" w:space="0" w:color="auto"/>
              <w:bottom w:val="single" w:sz="6" w:space="0" w:color="auto"/>
              <w:right w:val="single" w:sz="6" w:space="0" w:color="auto"/>
            </w:tcBorders>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w:t>
            </w:r>
          </w:p>
        </w:tc>
        <w:tc>
          <w:tcPr>
            <w:tcW w:w="694" w:type="dxa"/>
            <w:tcBorders>
              <w:top w:val="single" w:sz="6" w:space="0" w:color="auto"/>
              <w:left w:val="single" w:sz="6" w:space="0" w:color="auto"/>
              <w:bottom w:val="single" w:sz="6" w:space="0" w:color="auto"/>
              <w:right w:val="single" w:sz="6" w:space="0" w:color="auto"/>
            </w:tcBorders>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w:t>
            </w:r>
          </w:p>
        </w:tc>
        <w:tc>
          <w:tcPr>
            <w:tcW w:w="758" w:type="dxa"/>
            <w:tcBorders>
              <w:top w:val="single" w:sz="6" w:space="0" w:color="auto"/>
              <w:left w:val="single" w:sz="6" w:space="0" w:color="auto"/>
              <w:bottom w:val="single" w:sz="6" w:space="0" w:color="auto"/>
              <w:right w:val="single" w:sz="6" w:space="0" w:color="auto"/>
            </w:tcBorders>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500</w:t>
            </w:r>
          </w:p>
        </w:tc>
        <w:tc>
          <w:tcPr>
            <w:tcW w:w="1003" w:type="dxa"/>
            <w:tcBorders>
              <w:top w:val="single" w:sz="6" w:space="0" w:color="auto"/>
              <w:left w:val="single" w:sz="6" w:space="0" w:color="auto"/>
              <w:bottom w:val="single" w:sz="6" w:space="0" w:color="auto"/>
              <w:right w:val="single" w:sz="6" w:space="0" w:color="auto"/>
            </w:tcBorders>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-16 234 654,36</w:t>
            </w:r>
          </w:p>
        </w:tc>
        <w:tc>
          <w:tcPr>
            <w:tcW w:w="860" w:type="dxa"/>
            <w:tcBorders>
              <w:top w:val="single" w:sz="6" w:space="0" w:color="auto"/>
              <w:left w:val="single" w:sz="6" w:space="0" w:color="auto"/>
              <w:bottom w:val="single" w:sz="6" w:space="0" w:color="auto"/>
              <w:right w:val="single" w:sz="6" w:space="0" w:color="auto"/>
            </w:tcBorders>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-8 643 875,00</w:t>
            </w:r>
          </w:p>
        </w:tc>
        <w:tc>
          <w:tcPr>
            <w:tcW w:w="962" w:type="dxa"/>
            <w:tcBorders>
              <w:top w:val="single" w:sz="6" w:space="0" w:color="auto"/>
              <w:left w:val="single" w:sz="6" w:space="0" w:color="auto"/>
              <w:bottom w:val="single" w:sz="6" w:space="0" w:color="auto"/>
              <w:right w:val="single" w:sz="6" w:space="0" w:color="auto"/>
            </w:tcBorders>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-8 675 801,00</w:t>
            </w:r>
          </w:p>
        </w:tc>
      </w:tr>
      <w:tr w:rsidR="00184489">
        <w:tblPrEx>
          <w:tblCellMar>
            <w:top w:w="0" w:type="dxa"/>
            <w:bottom w:w="0" w:type="dxa"/>
          </w:tblCellMar>
        </w:tblPrEx>
        <w:trPr>
          <w:trHeight w:val="588"/>
        </w:trPr>
        <w:tc>
          <w:tcPr>
            <w:tcW w:w="1476" w:type="dxa"/>
            <w:tcBorders>
              <w:top w:val="single" w:sz="6" w:space="0" w:color="auto"/>
              <w:left w:val="single" w:sz="6" w:space="0" w:color="auto"/>
              <w:bottom w:val="single" w:sz="6" w:space="0" w:color="auto"/>
              <w:right w:val="single" w:sz="6" w:space="0" w:color="auto"/>
            </w:tcBorders>
          </w:tcPr>
          <w:p w:rsidR="00184489" w:rsidRDefault="00184489">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Увеличение прочих остатков денежных средств  бюджетов</w:t>
            </w:r>
          </w:p>
        </w:tc>
        <w:tc>
          <w:tcPr>
            <w:tcW w:w="672" w:type="dxa"/>
            <w:tcBorders>
              <w:top w:val="single" w:sz="6" w:space="0" w:color="auto"/>
              <w:left w:val="nil"/>
              <w:bottom w:val="single" w:sz="6" w:space="0" w:color="auto"/>
              <w:right w:val="single" w:sz="6" w:space="0" w:color="auto"/>
            </w:tcBorders>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609</w:t>
            </w:r>
          </w:p>
        </w:tc>
        <w:tc>
          <w:tcPr>
            <w:tcW w:w="506" w:type="dxa"/>
            <w:tcBorders>
              <w:top w:val="single" w:sz="6" w:space="0" w:color="auto"/>
              <w:left w:val="single" w:sz="6" w:space="0" w:color="auto"/>
              <w:bottom w:val="single" w:sz="6" w:space="0" w:color="auto"/>
              <w:right w:val="single" w:sz="6" w:space="0" w:color="auto"/>
            </w:tcBorders>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507" w:type="dxa"/>
            <w:tcBorders>
              <w:top w:val="single" w:sz="6" w:space="0" w:color="auto"/>
              <w:left w:val="single" w:sz="6" w:space="0" w:color="auto"/>
              <w:bottom w:val="single" w:sz="6" w:space="0" w:color="auto"/>
              <w:right w:val="single" w:sz="6" w:space="0" w:color="auto"/>
            </w:tcBorders>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05</w:t>
            </w:r>
          </w:p>
        </w:tc>
        <w:tc>
          <w:tcPr>
            <w:tcW w:w="506" w:type="dxa"/>
            <w:tcBorders>
              <w:top w:val="single" w:sz="6" w:space="0" w:color="auto"/>
              <w:left w:val="single" w:sz="6" w:space="0" w:color="auto"/>
              <w:bottom w:val="single" w:sz="6" w:space="0" w:color="auto"/>
              <w:right w:val="single" w:sz="6" w:space="0" w:color="auto"/>
            </w:tcBorders>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02</w:t>
            </w:r>
          </w:p>
        </w:tc>
        <w:tc>
          <w:tcPr>
            <w:tcW w:w="341" w:type="dxa"/>
            <w:tcBorders>
              <w:top w:val="single" w:sz="6" w:space="0" w:color="auto"/>
              <w:left w:val="single" w:sz="6" w:space="0" w:color="auto"/>
              <w:bottom w:val="single" w:sz="6" w:space="0" w:color="auto"/>
              <w:right w:val="single" w:sz="6" w:space="0" w:color="auto"/>
            </w:tcBorders>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379" w:type="dxa"/>
            <w:tcBorders>
              <w:top w:val="single" w:sz="6" w:space="0" w:color="auto"/>
              <w:left w:val="single" w:sz="6" w:space="0" w:color="auto"/>
              <w:bottom w:val="single" w:sz="6" w:space="0" w:color="auto"/>
              <w:right w:val="single" w:sz="6" w:space="0" w:color="auto"/>
            </w:tcBorders>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w:t>
            </w:r>
          </w:p>
        </w:tc>
        <w:tc>
          <w:tcPr>
            <w:tcW w:w="694" w:type="dxa"/>
            <w:tcBorders>
              <w:top w:val="single" w:sz="6" w:space="0" w:color="auto"/>
              <w:left w:val="single" w:sz="6" w:space="0" w:color="auto"/>
              <w:bottom w:val="single" w:sz="6" w:space="0" w:color="auto"/>
              <w:right w:val="single" w:sz="6" w:space="0" w:color="auto"/>
            </w:tcBorders>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w:t>
            </w:r>
          </w:p>
        </w:tc>
        <w:tc>
          <w:tcPr>
            <w:tcW w:w="758" w:type="dxa"/>
            <w:tcBorders>
              <w:top w:val="single" w:sz="6" w:space="0" w:color="auto"/>
              <w:left w:val="single" w:sz="6" w:space="0" w:color="auto"/>
              <w:bottom w:val="single" w:sz="6" w:space="0" w:color="auto"/>
              <w:right w:val="single" w:sz="6" w:space="0" w:color="auto"/>
            </w:tcBorders>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510</w:t>
            </w:r>
          </w:p>
        </w:tc>
        <w:tc>
          <w:tcPr>
            <w:tcW w:w="1003" w:type="dxa"/>
            <w:tcBorders>
              <w:top w:val="single" w:sz="6" w:space="0" w:color="auto"/>
              <w:left w:val="single" w:sz="6" w:space="0" w:color="auto"/>
              <w:bottom w:val="single" w:sz="6" w:space="0" w:color="auto"/>
              <w:right w:val="single" w:sz="6" w:space="0" w:color="auto"/>
            </w:tcBorders>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-16 234 654,36</w:t>
            </w:r>
          </w:p>
        </w:tc>
        <w:tc>
          <w:tcPr>
            <w:tcW w:w="860" w:type="dxa"/>
            <w:tcBorders>
              <w:top w:val="single" w:sz="6" w:space="0" w:color="auto"/>
              <w:left w:val="single" w:sz="6" w:space="0" w:color="auto"/>
              <w:bottom w:val="single" w:sz="6" w:space="0" w:color="auto"/>
              <w:right w:val="single" w:sz="6" w:space="0" w:color="auto"/>
            </w:tcBorders>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-8 643 875,00</w:t>
            </w:r>
          </w:p>
        </w:tc>
        <w:tc>
          <w:tcPr>
            <w:tcW w:w="962" w:type="dxa"/>
            <w:tcBorders>
              <w:top w:val="single" w:sz="6" w:space="0" w:color="auto"/>
              <w:left w:val="single" w:sz="6" w:space="0" w:color="auto"/>
              <w:bottom w:val="single" w:sz="6" w:space="0" w:color="auto"/>
              <w:right w:val="single" w:sz="6" w:space="0" w:color="auto"/>
            </w:tcBorders>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-8 675 801,00</w:t>
            </w:r>
          </w:p>
        </w:tc>
      </w:tr>
      <w:tr w:rsidR="00184489">
        <w:tblPrEx>
          <w:tblCellMar>
            <w:top w:w="0" w:type="dxa"/>
            <w:bottom w:w="0" w:type="dxa"/>
          </w:tblCellMar>
        </w:tblPrEx>
        <w:trPr>
          <w:trHeight w:val="792"/>
        </w:trPr>
        <w:tc>
          <w:tcPr>
            <w:tcW w:w="1476" w:type="dxa"/>
            <w:tcBorders>
              <w:top w:val="single" w:sz="6" w:space="0" w:color="auto"/>
              <w:left w:val="single" w:sz="6" w:space="0" w:color="auto"/>
              <w:bottom w:val="single" w:sz="6" w:space="0" w:color="auto"/>
              <w:right w:val="single" w:sz="6" w:space="0" w:color="auto"/>
            </w:tcBorders>
          </w:tcPr>
          <w:p w:rsidR="00184489" w:rsidRDefault="00184489">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Увеличение прочих остатков денежных средств бюджетов сельских поселений</w:t>
            </w:r>
          </w:p>
        </w:tc>
        <w:tc>
          <w:tcPr>
            <w:tcW w:w="672" w:type="dxa"/>
            <w:tcBorders>
              <w:top w:val="single" w:sz="6" w:space="0" w:color="auto"/>
              <w:left w:val="nil"/>
              <w:bottom w:val="single" w:sz="6" w:space="0" w:color="auto"/>
              <w:right w:val="single" w:sz="6" w:space="0" w:color="auto"/>
            </w:tcBorders>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609</w:t>
            </w:r>
          </w:p>
        </w:tc>
        <w:tc>
          <w:tcPr>
            <w:tcW w:w="506" w:type="dxa"/>
            <w:tcBorders>
              <w:top w:val="single" w:sz="6" w:space="0" w:color="auto"/>
              <w:left w:val="single" w:sz="6" w:space="0" w:color="auto"/>
              <w:bottom w:val="single" w:sz="6" w:space="0" w:color="auto"/>
              <w:right w:val="single" w:sz="6" w:space="0" w:color="auto"/>
            </w:tcBorders>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507" w:type="dxa"/>
            <w:tcBorders>
              <w:top w:val="single" w:sz="6" w:space="0" w:color="auto"/>
              <w:left w:val="single" w:sz="6" w:space="0" w:color="auto"/>
              <w:bottom w:val="single" w:sz="6" w:space="0" w:color="auto"/>
              <w:right w:val="single" w:sz="6" w:space="0" w:color="auto"/>
            </w:tcBorders>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05</w:t>
            </w:r>
          </w:p>
        </w:tc>
        <w:tc>
          <w:tcPr>
            <w:tcW w:w="506" w:type="dxa"/>
            <w:tcBorders>
              <w:top w:val="single" w:sz="6" w:space="0" w:color="auto"/>
              <w:left w:val="single" w:sz="6" w:space="0" w:color="auto"/>
              <w:bottom w:val="single" w:sz="6" w:space="0" w:color="auto"/>
              <w:right w:val="single" w:sz="6" w:space="0" w:color="auto"/>
            </w:tcBorders>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02</w:t>
            </w:r>
          </w:p>
        </w:tc>
        <w:tc>
          <w:tcPr>
            <w:tcW w:w="341" w:type="dxa"/>
            <w:tcBorders>
              <w:top w:val="single" w:sz="6" w:space="0" w:color="auto"/>
              <w:left w:val="single" w:sz="6" w:space="0" w:color="auto"/>
              <w:bottom w:val="single" w:sz="6" w:space="0" w:color="auto"/>
              <w:right w:val="single" w:sz="6" w:space="0" w:color="auto"/>
            </w:tcBorders>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379" w:type="dxa"/>
            <w:tcBorders>
              <w:top w:val="single" w:sz="6" w:space="0" w:color="auto"/>
              <w:left w:val="single" w:sz="6" w:space="0" w:color="auto"/>
              <w:bottom w:val="single" w:sz="6" w:space="0" w:color="auto"/>
              <w:right w:val="single" w:sz="6" w:space="0" w:color="auto"/>
            </w:tcBorders>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694" w:type="dxa"/>
            <w:tcBorders>
              <w:top w:val="single" w:sz="6" w:space="0" w:color="auto"/>
              <w:left w:val="single" w:sz="6" w:space="0" w:color="auto"/>
              <w:bottom w:val="single" w:sz="6" w:space="0" w:color="auto"/>
              <w:right w:val="single" w:sz="6" w:space="0" w:color="auto"/>
            </w:tcBorders>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w:t>
            </w:r>
          </w:p>
        </w:tc>
        <w:tc>
          <w:tcPr>
            <w:tcW w:w="758" w:type="dxa"/>
            <w:tcBorders>
              <w:top w:val="single" w:sz="6" w:space="0" w:color="auto"/>
              <w:left w:val="single" w:sz="6" w:space="0" w:color="auto"/>
              <w:bottom w:val="single" w:sz="6" w:space="0" w:color="auto"/>
              <w:right w:val="single" w:sz="6" w:space="0" w:color="auto"/>
            </w:tcBorders>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510</w:t>
            </w:r>
          </w:p>
        </w:tc>
        <w:tc>
          <w:tcPr>
            <w:tcW w:w="1003" w:type="dxa"/>
            <w:tcBorders>
              <w:top w:val="single" w:sz="6" w:space="0" w:color="auto"/>
              <w:left w:val="single" w:sz="6" w:space="0" w:color="auto"/>
              <w:bottom w:val="single" w:sz="6" w:space="0" w:color="auto"/>
              <w:right w:val="single" w:sz="6" w:space="0" w:color="auto"/>
            </w:tcBorders>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-16 234 654,36</w:t>
            </w:r>
          </w:p>
        </w:tc>
        <w:tc>
          <w:tcPr>
            <w:tcW w:w="860" w:type="dxa"/>
            <w:tcBorders>
              <w:top w:val="single" w:sz="6" w:space="0" w:color="auto"/>
              <w:left w:val="single" w:sz="6" w:space="0" w:color="auto"/>
              <w:bottom w:val="single" w:sz="6" w:space="0" w:color="auto"/>
              <w:right w:val="single" w:sz="6" w:space="0" w:color="auto"/>
            </w:tcBorders>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-8 643 875,00</w:t>
            </w:r>
          </w:p>
        </w:tc>
        <w:tc>
          <w:tcPr>
            <w:tcW w:w="962" w:type="dxa"/>
            <w:tcBorders>
              <w:top w:val="single" w:sz="6" w:space="0" w:color="auto"/>
              <w:left w:val="single" w:sz="6" w:space="0" w:color="auto"/>
              <w:bottom w:val="single" w:sz="6" w:space="0" w:color="auto"/>
              <w:right w:val="single" w:sz="6" w:space="0" w:color="auto"/>
            </w:tcBorders>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-8 675 801,00</w:t>
            </w:r>
          </w:p>
        </w:tc>
      </w:tr>
      <w:tr w:rsidR="00184489">
        <w:tblPrEx>
          <w:tblCellMar>
            <w:top w:w="0" w:type="dxa"/>
            <w:bottom w:w="0" w:type="dxa"/>
          </w:tblCellMar>
        </w:tblPrEx>
        <w:trPr>
          <w:trHeight w:val="458"/>
        </w:trPr>
        <w:tc>
          <w:tcPr>
            <w:tcW w:w="1476" w:type="dxa"/>
            <w:tcBorders>
              <w:top w:val="single" w:sz="6" w:space="0" w:color="auto"/>
              <w:left w:val="single" w:sz="6" w:space="0" w:color="auto"/>
              <w:bottom w:val="single" w:sz="6" w:space="0" w:color="auto"/>
              <w:right w:val="single" w:sz="6" w:space="0" w:color="auto"/>
            </w:tcBorders>
          </w:tcPr>
          <w:p w:rsidR="00184489" w:rsidRDefault="00184489">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Уменьшение остатков средств бюджетов</w:t>
            </w:r>
          </w:p>
        </w:tc>
        <w:tc>
          <w:tcPr>
            <w:tcW w:w="672" w:type="dxa"/>
            <w:tcBorders>
              <w:top w:val="single" w:sz="6" w:space="0" w:color="auto"/>
              <w:left w:val="nil"/>
              <w:bottom w:val="single" w:sz="6" w:space="0" w:color="auto"/>
              <w:right w:val="single" w:sz="6" w:space="0" w:color="auto"/>
            </w:tcBorders>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609</w:t>
            </w:r>
          </w:p>
        </w:tc>
        <w:tc>
          <w:tcPr>
            <w:tcW w:w="506" w:type="dxa"/>
            <w:tcBorders>
              <w:top w:val="single" w:sz="6" w:space="0" w:color="auto"/>
              <w:left w:val="single" w:sz="6" w:space="0" w:color="auto"/>
              <w:bottom w:val="single" w:sz="6" w:space="0" w:color="auto"/>
              <w:right w:val="single" w:sz="6" w:space="0" w:color="auto"/>
            </w:tcBorders>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507" w:type="dxa"/>
            <w:tcBorders>
              <w:top w:val="single" w:sz="6" w:space="0" w:color="auto"/>
              <w:left w:val="single" w:sz="6" w:space="0" w:color="auto"/>
              <w:bottom w:val="single" w:sz="6" w:space="0" w:color="auto"/>
              <w:right w:val="single" w:sz="6" w:space="0" w:color="auto"/>
            </w:tcBorders>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05</w:t>
            </w:r>
          </w:p>
        </w:tc>
        <w:tc>
          <w:tcPr>
            <w:tcW w:w="506" w:type="dxa"/>
            <w:tcBorders>
              <w:top w:val="single" w:sz="6" w:space="0" w:color="auto"/>
              <w:left w:val="single" w:sz="6" w:space="0" w:color="auto"/>
              <w:bottom w:val="single" w:sz="6" w:space="0" w:color="auto"/>
              <w:right w:val="single" w:sz="6" w:space="0" w:color="auto"/>
            </w:tcBorders>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w:t>
            </w:r>
          </w:p>
        </w:tc>
        <w:tc>
          <w:tcPr>
            <w:tcW w:w="341" w:type="dxa"/>
            <w:tcBorders>
              <w:top w:val="single" w:sz="6" w:space="0" w:color="auto"/>
              <w:left w:val="single" w:sz="6" w:space="0" w:color="auto"/>
              <w:bottom w:val="single" w:sz="6" w:space="0" w:color="auto"/>
              <w:right w:val="single" w:sz="6" w:space="0" w:color="auto"/>
            </w:tcBorders>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w:t>
            </w:r>
          </w:p>
        </w:tc>
        <w:tc>
          <w:tcPr>
            <w:tcW w:w="379" w:type="dxa"/>
            <w:tcBorders>
              <w:top w:val="single" w:sz="6" w:space="0" w:color="auto"/>
              <w:left w:val="single" w:sz="6" w:space="0" w:color="auto"/>
              <w:bottom w:val="single" w:sz="6" w:space="0" w:color="auto"/>
              <w:right w:val="single" w:sz="6" w:space="0" w:color="auto"/>
            </w:tcBorders>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w:t>
            </w:r>
          </w:p>
        </w:tc>
        <w:tc>
          <w:tcPr>
            <w:tcW w:w="694" w:type="dxa"/>
            <w:tcBorders>
              <w:top w:val="single" w:sz="6" w:space="0" w:color="auto"/>
              <w:left w:val="single" w:sz="6" w:space="0" w:color="auto"/>
              <w:bottom w:val="single" w:sz="6" w:space="0" w:color="auto"/>
              <w:right w:val="single" w:sz="6" w:space="0" w:color="auto"/>
            </w:tcBorders>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w:t>
            </w:r>
          </w:p>
        </w:tc>
        <w:tc>
          <w:tcPr>
            <w:tcW w:w="758" w:type="dxa"/>
            <w:tcBorders>
              <w:top w:val="single" w:sz="6" w:space="0" w:color="auto"/>
              <w:left w:val="single" w:sz="6" w:space="0" w:color="auto"/>
              <w:bottom w:val="single" w:sz="6" w:space="0" w:color="auto"/>
              <w:right w:val="single" w:sz="6" w:space="0" w:color="auto"/>
            </w:tcBorders>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600</w:t>
            </w:r>
          </w:p>
        </w:tc>
        <w:tc>
          <w:tcPr>
            <w:tcW w:w="1003" w:type="dxa"/>
            <w:tcBorders>
              <w:top w:val="single" w:sz="6" w:space="0" w:color="auto"/>
              <w:left w:val="single" w:sz="6" w:space="0" w:color="auto"/>
              <w:bottom w:val="single" w:sz="6" w:space="0" w:color="auto"/>
              <w:right w:val="single" w:sz="6" w:space="0" w:color="auto"/>
            </w:tcBorders>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17 424 021,43</w:t>
            </w:r>
          </w:p>
        </w:tc>
        <w:tc>
          <w:tcPr>
            <w:tcW w:w="860" w:type="dxa"/>
            <w:tcBorders>
              <w:top w:val="single" w:sz="6" w:space="0" w:color="auto"/>
              <w:left w:val="single" w:sz="6" w:space="0" w:color="auto"/>
              <w:bottom w:val="single" w:sz="6" w:space="0" w:color="auto"/>
              <w:right w:val="single" w:sz="6" w:space="0" w:color="auto"/>
            </w:tcBorders>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8 643 875,00</w:t>
            </w:r>
          </w:p>
        </w:tc>
        <w:tc>
          <w:tcPr>
            <w:tcW w:w="962" w:type="dxa"/>
            <w:tcBorders>
              <w:top w:val="single" w:sz="6" w:space="0" w:color="auto"/>
              <w:left w:val="single" w:sz="6" w:space="0" w:color="auto"/>
              <w:bottom w:val="single" w:sz="6" w:space="0" w:color="auto"/>
              <w:right w:val="single" w:sz="6" w:space="0" w:color="auto"/>
            </w:tcBorders>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8 675 801,00</w:t>
            </w:r>
          </w:p>
        </w:tc>
      </w:tr>
      <w:tr w:rsidR="00184489">
        <w:tblPrEx>
          <w:tblCellMar>
            <w:top w:w="0" w:type="dxa"/>
            <w:bottom w:w="0" w:type="dxa"/>
          </w:tblCellMar>
        </w:tblPrEx>
        <w:trPr>
          <w:trHeight w:val="612"/>
        </w:trPr>
        <w:tc>
          <w:tcPr>
            <w:tcW w:w="1476" w:type="dxa"/>
            <w:tcBorders>
              <w:top w:val="single" w:sz="6" w:space="0" w:color="auto"/>
              <w:left w:val="single" w:sz="6" w:space="0" w:color="auto"/>
              <w:bottom w:val="single" w:sz="6" w:space="0" w:color="auto"/>
              <w:right w:val="single" w:sz="6" w:space="0" w:color="auto"/>
            </w:tcBorders>
          </w:tcPr>
          <w:p w:rsidR="00184489" w:rsidRDefault="00184489">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Уменьшение прочих остатков средств бюджетов</w:t>
            </w:r>
          </w:p>
        </w:tc>
        <w:tc>
          <w:tcPr>
            <w:tcW w:w="672" w:type="dxa"/>
            <w:tcBorders>
              <w:top w:val="single" w:sz="6" w:space="0" w:color="auto"/>
              <w:left w:val="nil"/>
              <w:bottom w:val="single" w:sz="6" w:space="0" w:color="auto"/>
              <w:right w:val="single" w:sz="6" w:space="0" w:color="auto"/>
            </w:tcBorders>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609</w:t>
            </w:r>
          </w:p>
        </w:tc>
        <w:tc>
          <w:tcPr>
            <w:tcW w:w="506" w:type="dxa"/>
            <w:tcBorders>
              <w:top w:val="single" w:sz="6" w:space="0" w:color="auto"/>
              <w:left w:val="single" w:sz="6" w:space="0" w:color="auto"/>
              <w:bottom w:val="single" w:sz="6" w:space="0" w:color="auto"/>
              <w:right w:val="single" w:sz="6" w:space="0" w:color="auto"/>
            </w:tcBorders>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507" w:type="dxa"/>
            <w:tcBorders>
              <w:top w:val="single" w:sz="6" w:space="0" w:color="auto"/>
              <w:left w:val="single" w:sz="6" w:space="0" w:color="auto"/>
              <w:bottom w:val="single" w:sz="6" w:space="0" w:color="auto"/>
              <w:right w:val="single" w:sz="6" w:space="0" w:color="auto"/>
            </w:tcBorders>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05</w:t>
            </w:r>
          </w:p>
        </w:tc>
        <w:tc>
          <w:tcPr>
            <w:tcW w:w="506" w:type="dxa"/>
            <w:tcBorders>
              <w:top w:val="single" w:sz="6" w:space="0" w:color="auto"/>
              <w:left w:val="single" w:sz="6" w:space="0" w:color="auto"/>
              <w:bottom w:val="single" w:sz="6" w:space="0" w:color="auto"/>
              <w:right w:val="single" w:sz="6" w:space="0" w:color="auto"/>
            </w:tcBorders>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02</w:t>
            </w:r>
          </w:p>
        </w:tc>
        <w:tc>
          <w:tcPr>
            <w:tcW w:w="341" w:type="dxa"/>
            <w:tcBorders>
              <w:top w:val="single" w:sz="6" w:space="0" w:color="auto"/>
              <w:left w:val="single" w:sz="6" w:space="0" w:color="auto"/>
              <w:bottom w:val="single" w:sz="6" w:space="0" w:color="auto"/>
              <w:right w:val="single" w:sz="6" w:space="0" w:color="auto"/>
            </w:tcBorders>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w:t>
            </w:r>
          </w:p>
        </w:tc>
        <w:tc>
          <w:tcPr>
            <w:tcW w:w="379" w:type="dxa"/>
            <w:tcBorders>
              <w:top w:val="single" w:sz="6" w:space="0" w:color="auto"/>
              <w:left w:val="single" w:sz="6" w:space="0" w:color="auto"/>
              <w:bottom w:val="single" w:sz="6" w:space="0" w:color="auto"/>
              <w:right w:val="single" w:sz="6" w:space="0" w:color="auto"/>
            </w:tcBorders>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w:t>
            </w:r>
          </w:p>
        </w:tc>
        <w:tc>
          <w:tcPr>
            <w:tcW w:w="694" w:type="dxa"/>
            <w:tcBorders>
              <w:top w:val="single" w:sz="6" w:space="0" w:color="auto"/>
              <w:left w:val="single" w:sz="6" w:space="0" w:color="auto"/>
              <w:bottom w:val="single" w:sz="6" w:space="0" w:color="auto"/>
              <w:right w:val="single" w:sz="6" w:space="0" w:color="auto"/>
            </w:tcBorders>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w:t>
            </w:r>
          </w:p>
        </w:tc>
        <w:tc>
          <w:tcPr>
            <w:tcW w:w="758" w:type="dxa"/>
            <w:tcBorders>
              <w:top w:val="single" w:sz="6" w:space="0" w:color="auto"/>
              <w:left w:val="single" w:sz="6" w:space="0" w:color="auto"/>
              <w:bottom w:val="single" w:sz="6" w:space="0" w:color="auto"/>
              <w:right w:val="single" w:sz="6" w:space="0" w:color="auto"/>
            </w:tcBorders>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600</w:t>
            </w:r>
          </w:p>
        </w:tc>
        <w:tc>
          <w:tcPr>
            <w:tcW w:w="1003" w:type="dxa"/>
            <w:tcBorders>
              <w:top w:val="single" w:sz="6" w:space="0" w:color="auto"/>
              <w:left w:val="single" w:sz="6" w:space="0" w:color="auto"/>
              <w:bottom w:val="single" w:sz="6" w:space="0" w:color="auto"/>
              <w:right w:val="single" w:sz="6" w:space="0" w:color="auto"/>
            </w:tcBorders>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17 424 021,43</w:t>
            </w:r>
          </w:p>
        </w:tc>
        <w:tc>
          <w:tcPr>
            <w:tcW w:w="860" w:type="dxa"/>
            <w:tcBorders>
              <w:top w:val="single" w:sz="6" w:space="0" w:color="auto"/>
              <w:left w:val="single" w:sz="6" w:space="0" w:color="auto"/>
              <w:bottom w:val="single" w:sz="6" w:space="0" w:color="auto"/>
              <w:right w:val="single" w:sz="6" w:space="0" w:color="auto"/>
            </w:tcBorders>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8 643 875,00</w:t>
            </w:r>
          </w:p>
        </w:tc>
        <w:tc>
          <w:tcPr>
            <w:tcW w:w="962" w:type="dxa"/>
            <w:tcBorders>
              <w:top w:val="single" w:sz="6" w:space="0" w:color="auto"/>
              <w:left w:val="single" w:sz="6" w:space="0" w:color="auto"/>
              <w:bottom w:val="single" w:sz="6" w:space="0" w:color="auto"/>
              <w:right w:val="single" w:sz="6" w:space="0" w:color="auto"/>
            </w:tcBorders>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8 675 801,00</w:t>
            </w:r>
          </w:p>
        </w:tc>
      </w:tr>
      <w:tr w:rsidR="00184489">
        <w:tblPrEx>
          <w:tblCellMar>
            <w:top w:w="0" w:type="dxa"/>
            <w:bottom w:w="0" w:type="dxa"/>
          </w:tblCellMar>
        </w:tblPrEx>
        <w:trPr>
          <w:trHeight w:val="684"/>
        </w:trPr>
        <w:tc>
          <w:tcPr>
            <w:tcW w:w="1476" w:type="dxa"/>
            <w:tcBorders>
              <w:top w:val="single" w:sz="6" w:space="0" w:color="auto"/>
              <w:left w:val="single" w:sz="6" w:space="0" w:color="auto"/>
              <w:bottom w:val="single" w:sz="6" w:space="0" w:color="auto"/>
              <w:right w:val="single" w:sz="6" w:space="0" w:color="auto"/>
            </w:tcBorders>
          </w:tcPr>
          <w:p w:rsidR="00184489" w:rsidRDefault="00184489">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Уменьшение прочих остатков денежных средств  бюджетов</w:t>
            </w:r>
          </w:p>
        </w:tc>
        <w:tc>
          <w:tcPr>
            <w:tcW w:w="672" w:type="dxa"/>
            <w:tcBorders>
              <w:top w:val="single" w:sz="6" w:space="0" w:color="auto"/>
              <w:left w:val="nil"/>
              <w:bottom w:val="single" w:sz="6" w:space="0" w:color="auto"/>
              <w:right w:val="single" w:sz="6" w:space="0" w:color="auto"/>
            </w:tcBorders>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609</w:t>
            </w:r>
          </w:p>
        </w:tc>
        <w:tc>
          <w:tcPr>
            <w:tcW w:w="506" w:type="dxa"/>
            <w:tcBorders>
              <w:top w:val="single" w:sz="6" w:space="0" w:color="auto"/>
              <w:left w:val="single" w:sz="6" w:space="0" w:color="auto"/>
              <w:bottom w:val="single" w:sz="6" w:space="0" w:color="auto"/>
              <w:right w:val="single" w:sz="6" w:space="0" w:color="auto"/>
            </w:tcBorders>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507" w:type="dxa"/>
            <w:tcBorders>
              <w:top w:val="single" w:sz="6" w:space="0" w:color="auto"/>
              <w:left w:val="single" w:sz="6" w:space="0" w:color="auto"/>
              <w:bottom w:val="single" w:sz="6" w:space="0" w:color="auto"/>
              <w:right w:val="single" w:sz="6" w:space="0" w:color="auto"/>
            </w:tcBorders>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05</w:t>
            </w:r>
          </w:p>
        </w:tc>
        <w:tc>
          <w:tcPr>
            <w:tcW w:w="506" w:type="dxa"/>
            <w:tcBorders>
              <w:top w:val="single" w:sz="6" w:space="0" w:color="auto"/>
              <w:left w:val="single" w:sz="6" w:space="0" w:color="auto"/>
              <w:bottom w:val="single" w:sz="6" w:space="0" w:color="auto"/>
              <w:right w:val="single" w:sz="6" w:space="0" w:color="auto"/>
            </w:tcBorders>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02</w:t>
            </w:r>
          </w:p>
        </w:tc>
        <w:tc>
          <w:tcPr>
            <w:tcW w:w="341" w:type="dxa"/>
            <w:tcBorders>
              <w:top w:val="single" w:sz="6" w:space="0" w:color="auto"/>
              <w:left w:val="single" w:sz="6" w:space="0" w:color="auto"/>
              <w:bottom w:val="single" w:sz="6" w:space="0" w:color="auto"/>
              <w:right w:val="single" w:sz="6" w:space="0" w:color="auto"/>
            </w:tcBorders>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379" w:type="dxa"/>
            <w:tcBorders>
              <w:top w:val="single" w:sz="6" w:space="0" w:color="auto"/>
              <w:left w:val="single" w:sz="6" w:space="0" w:color="auto"/>
              <w:bottom w:val="single" w:sz="6" w:space="0" w:color="auto"/>
              <w:right w:val="single" w:sz="6" w:space="0" w:color="auto"/>
            </w:tcBorders>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w:t>
            </w:r>
          </w:p>
        </w:tc>
        <w:tc>
          <w:tcPr>
            <w:tcW w:w="694" w:type="dxa"/>
            <w:tcBorders>
              <w:top w:val="single" w:sz="6" w:space="0" w:color="auto"/>
              <w:left w:val="single" w:sz="6" w:space="0" w:color="auto"/>
              <w:bottom w:val="single" w:sz="6" w:space="0" w:color="auto"/>
              <w:right w:val="single" w:sz="6" w:space="0" w:color="auto"/>
            </w:tcBorders>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w:t>
            </w:r>
          </w:p>
        </w:tc>
        <w:tc>
          <w:tcPr>
            <w:tcW w:w="758" w:type="dxa"/>
            <w:tcBorders>
              <w:top w:val="single" w:sz="6" w:space="0" w:color="auto"/>
              <w:left w:val="single" w:sz="6" w:space="0" w:color="auto"/>
              <w:bottom w:val="single" w:sz="6" w:space="0" w:color="auto"/>
              <w:right w:val="single" w:sz="6" w:space="0" w:color="auto"/>
            </w:tcBorders>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610</w:t>
            </w:r>
          </w:p>
        </w:tc>
        <w:tc>
          <w:tcPr>
            <w:tcW w:w="1003" w:type="dxa"/>
            <w:tcBorders>
              <w:top w:val="single" w:sz="6" w:space="0" w:color="auto"/>
              <w:left w:val="single" w:sz="6" w:space="0" w:color="auto"/>
              <w:bottom w:val="single" w:sz="6" w:space="0" w:color="auto"/>
              <w:right w:val="single" w:sz="6" w:space="0" w:color="auto"/>
            </w:tcBorders>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17 424 021,43</w:t>
            </w:r>
          </w:p>
        </w:tc>
        <w:tc>
          <w:tcPr>
            <w:tcW w:w="860" w:type="dxa"/>
            <w:tcBorders>
              <w:top w:val="single" w:sz="6" w:space="0" w:color="auto"/>
              <w:left w:val="single" w:sz="6" w:space="0" w:color="auto"/>
              <w:bottom w:val="single" w:sz="6" w:space="0" w:color="auto"/>
              <w:right w:val="single" w:sz="6" w:space="0" w:color="auto"/>
            </w:tcBorders>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8 643 875,00</w:t>
            </w:r>
          </w:p>
        </w:tc>
        <w:tc>
          <w:tcPr>
            <w:tcW w:w="962" w:type="dxa"/>
            <w:tcBorders>
              <w:top w:val="single" w:sz="6" w:space="0" w:color="auto"/>
              <w:left w:val="single" w:sz="6" w:space="0" w:color="auto"/>
              <w:bottom w:val="single" w:sz="6" w:space="0" w:color="auto"/>
              <w:right w:val="single" w:sz="6" w:space="0" w:color="auto"/>
            </w:tcBorders>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8 675 801,00</w:t>
            </w:r>
          </w:p>
        </w:tc>
      </w:tr>
      <w:tr w:rsidR="00184489">
        <w:tblPrEx>
          <w:tblCellMar>
            <w:top w:w="0" w:type="dxa"/>
            <w:bottom w:w="0" w:type="dxa"/>
          </w:tblCellMar>
        </w:tblPrEx>
        <w:trPr>
          <w:trHeight w:val="785"/>
        </w:trPr>
        <w:tc>
          <w:tcPr>
            <w:tcW w:w="1476" w:type="dxa"/>
            <w:tcBorders>
              <w:top w:val="single" w:sz="6" w:space="0" w:color="auto"/>
              <w:left w:val="single" w:sz="6" w:space="0" w:color="auto"/>
              <w:bottom w:val="single" w:sz="6" w:space="0" w:color="auto"/>
              <w:right w:val="single" w:sz="6" w:space="0" w:color="auto"/>
            </w:tcBorders>
          </w:tcPr>
          <w:p w:rsidR="00184489" w:rsidRDefault="00184489">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Увеличение прочих остатков денежных средств бюджетов сельских </w:t>
            </w:r>
            <w:r>
              <w:rPr>
                <w:rFonts w:ascii="Times New Roman" w:hAnsi="Times New Roman" w:cs="Times New Roman"/>
                <w:color w:val="000000"/>
                <w:sz w:val="20"/>
                <w:szCs w:val="20"/>
              </w:rPr>
              <w:lastRenderedPageBreak/>
              <w:t>поселений</w:t>
            </w:r>
          </w:p>
        </w:tc>
        <w:tc>
          <w:tcPr>
            <w:tcW w:w="672" w:type="dxa"/>
            <w:tcBorders>
              <w:top w:val="single" w:sz="6" w:space="0" w:color="auto"/>
              <w:left w:val="nil"/>
              <w:bottom w:val="single" w:sz="6" w:space="0" w:color="auto"/>
              <w:right w:val="single" w:sz="6" w:space="0" w:color="auto"/>
            </w:tcBorders>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609</w:t>
            </w:r>
          </w:p>
        </w:tc>
        <w:tc>
          <w:tcPr>
            <w:tcW w:w="506" w:type="dxa"/>
            <w:tcBorders>
              <w:top w:val="single" w:sz="6" w:space="0" w:color="auto"/>
              <w:left w:val="single" w:sz="6" w:space="0" w:color="auto"/>
              <w:bottom w:val="single" w:sz="6" w:space="0" w:color="auto"/>
              <w:right w:val="single" w:sz="6" w:space="0" w:color="auto"/>
            </w:tcBorders>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507" w:type="dxa"/>
            <w:tcBorders>
              <w:top w:val="single" w:sz="6" w:space="0" w:color="auto"/>
              <w:left w:val="single" w:sz="6" w:space="0" w:color="auto"/>
              <w:bottom w:val="single" w:sz="6" w:space="0" w:color="auto"/>
              <w:right w:val="single" w:sz="6" w:space="0" w:color="auto"/>
            </w:tcBorders>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05</w:t>
            </w:r>
          </w:p>
        </w:tc>
        <w:tc>
          <w:tcPr>
            <w:tcW w:w="506" w:type="dxa"/>
            <w:tcBorders>
              <w:top w:val="single" w:sz="6" w:space="0" w:color="auto"/>
              <w:left w:val="single" w:sz="6" w:space="0" w:color="auto"/>
              <w:bottom w:val="single" w:sz="6" w:space="0" w:color="auto"/>
              <w:right w:val="single" w:sz="6" w:space="0" w:color="auto"/>
            </w:tcBorders>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02</w:t>
            </w:r>
          </w:p>
        </w:tc>
        <w:tc>
          <w:tcPr>
            <w:tcW w:w="341" w:type="dxa"/>
            <w:tcBorders>
              <w:top w:val="single" w:sz="6" w:space="0" w:color="auto"/>
              <w:left w:val="single" w:sz="6" w:space="0" w:color="auto"/>
              <w:bottom w:val="single" w:sz="6" w:space="0" w:color="auto"/>
              <w:right w:val="single" w:sz="6" w:space="0" w:color="auto"/>
            </w:tcBorders>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379" w:type="dxa"/>
            <w:tcBorders>
              <w:top w:val="single" w:sz="6" w:space="0" w:color="auto"/>
              <w:left w:val="single" w:sz="6" w:space="0" w:color="auto"/>
              <w:bottom w:val="single" w:sz="6" w:space="0" w:color="auto"/>
              <w:right w:val="single" w:sz="6" w:space="0" w:color="auto"/>
            </w:tcBorders>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694" w:type="dxa"/>
            <w:tcBorders>
              <w:top w:val="single" w:sz="6" w:space="0" w:color="auto"/>
              <w:left w:val="single" w:sz="6" w:space="0" w:color="auto"/>
              <w:bottom w:val="single" w:sz="6" w:space="0" w:color="auto"/>
              <w:right w:val="single" w:sz="6" w:space="0" w:color="auto"/>
            </w:tcBorders>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0000</w:t>
            </w:r>
          </w:p>
        </w:tc>
        <w:tc>
          <w:tcPr>
            <w:tcW w:w="758" w:type="dxa"/>
            <w:tcBorders>
              <w:top w:val="single" w:sz="6" w:space="0" w:color="auto"/>
              <w:left w:val="single" w:sz="6" w:space="0" w:color="auto"/>
              <w:bottom w:val="single" w:sz="6" w:space="0" w:color="auto"/>
              <w:right w:val="single" w:sz="6" w:space="0" w:color="auto"/>
            </w:tcBorders>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610</w:t>
            </w:r>
          </w:p>
        </w:tc>
        <w:tc>
          <w:tcPr>
            <w:tcW w:w="1003" w:type="dxa"/>
            <w:tcBorders>
              <w:top w:val="single" w:sz="6" w:space="0" w:color="auto"/>
              <w:left w:val="single" w:sz="6" w:space="0" w:color="auto"/>
              <w:bottom w:val="single" w:sz="6" w:space="0" w:color="auto"/>
              <w:right w:val="single" w:sz="6" w:space="0" w:color="auto"/>
            </w:tcBorders>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17 424 021,43</w:t>
            </w:r>
          </w:p>
        </w:tc>
        <w:tc>
          <w:tcPr>
            <w:tcW w:w="860" w:type="dxa"/>
            <w:tcBorders>
              <w:top w:val="single" w:sz="6" w:space="0" w:color="auto"/>
              <w:left w:val="single" w:sz="6" w:space="0" w:color="auto"/>
              <w:bottom w:val="single" w:sz="6" w:space="0" w:color="auto"/>
              <w:right w:val="single" w:sz="6" w:space="0" w:color="auto"/>
            </w:tcBorders>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8 643 875,00</w:t>
            </w:r>
          </w:p>
        </w:tc>
        <w:tc>
          <w:tcPr>
            <w:tcW w:w="962" w:type="dxa"/>
            <w:tcBorders>
              <w:top w:val="single" w:sz="6" w:space="0" w:color="auto"/>
              <w:left w:val="single" w:sz="6" w:space="0" w:color="auto"/>
              <w:bottom w:val="single" w:sz="6" w:space="0" w:color="auto"/>
              <w:right w:val="single" w:sz="6" w:space="0" w:color="auto"/>
            </w:tcBorders>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8 675 801,00</w:t>
            </w:r>
          </w:p>
        </w:tc>
      </w:tr>
      <w:tr w:rsidR="00184489" w:rsidTr="00184489">
        <w:tblPrEx>
          <w:tblCellMar>
            <w:top w:w="0" w:type="dxa"/>
            <w:bottom w:w="0" w:type="dxa"/>
          </w:tblCellMar>
        </w:tblPrEx>
        <w:trPr>
          <w:trHeight w:val="670"/>
        </w:trPr>
        <w:tc>
          <w:tcPr>
            <w:tcW w:w="3667" w:type="dxa"/>
            <w:gridSpan w:val="5"/>
            <w:tcBorders>
              <w:top w:val="single" w:sz="6" w:space="0" w:color="auto"/>
              <w:left w:val="single" w:sz="6" w:space="0" w:color="auto"/>
              <w:bottom w:val="single" w:sz="6" w:space="0" w:color="auto"/>
              <w:right w:val="single" w:sz="6" w:space="0" w:color="auto"/>
            </w:tcBorders>
          </w:tcPr>
          <w:p w:rsidR="00184489" w:rsidRDefault="00184489">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Всего источников финансирования дефицитов бюджетов</w:t>
            </w:r>
          </w:p>
        </w:tc>
        <w:tc>
          <w:tcPr>
            <w:tcW w:w="341" w:type="dxa"/>
            <w:tcBorders>
              <w:top w:val="single" w:sz="6" w:space="0" w:color="auto"/>
              <w:left w:val="single" w:sz="6" w:space="0" w:color="auto"/>
              <w:bottom w:val="single" w:sz="6" w:space="0" w:color="auto"/>
              <w:right w:val="single" w:sz="6" w:space="0" w:color="auto"/>
            </w:tcBorders>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p>
        </w:tc>
        <w:tc>
          <w:tcPr>
            <w:tcW w:w="379" w:type="dxa"/>
            <w:tcBorders>
              <w:top w:val="single" w:sz="6" w:space="0" w:color="auto"/>
              <w:left w:val="single" w:sz="6" w:space="0" w:color="auto"/>
              <w:bottom w:val="single" w:sz="6" w:space="0" w:color="auto"/>
              <w:right w:val="single" w:sz="6" w:space="0" w:color="auto"/>
            </w:tcBorders>
          </w:tcPr>
          <w:p w:rsidR="00184489" w:rsidRDefault="00184489">
            <w:pPr>
              <w:autoSpaceDE w:val="0"/>
              <w:autoSpaceDN w:val="0"/>
              <w:adjustRightInd w:val="0"/>
              <w:spacing w:after="0" w:line="240" w:lineRule="auto"/>
              <w:jc w:val="center"/>
              <w:rPr>
                <w:rFonts w:ascii="Times New Roman" w:hAnsi="Times New Roman" w:cs="Times New Roman"/>
                <w:color w:val="FFFFFF"/>
                <w:sz w:val="20"/>
                <w:szCs w:val="20"/>
              </w:rPr>
            </w:pPr>
            <w:r>
              <w:rPr>
                <w:rFonts w:ascii="Times New Roman" w:hAnsi="Times New Roman" w:cs="Times New Roman"/>
                <w:color w:val="FFFFFF"/>
                <w:sz w:val="20"/>
                <w:szCs w:val="20"/>
              </w:rPr>
              <w:t>05</w:t>
            </w:r>
          </w:p>
        </w:tc>
        <w:tc>
          <w:tcPr>
            <w:tcW w:w="694" w:type="dxa"/>
            <w:tcBorders>
              <w:top w:val="single" w:sz="6" w:space="0" w:color="auto"/>
              <w:left w:val="single" w:sz="6" w:space="0" w:color="auto"/>
              <w:bottom w:val="single" w:sz="6" w:space="0" w:color="auto"/>
              <w:right w:val="single" w:sz="6" w:space="0" w:color="auto"/>
            </w:tcBorders>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p>
        </w:tc>
        <w:tc>
          <w:tcPr>
            <w:tcW w:w="758" w:type="dxa"/>
            <w:tcBorders>
              <w:top w:val="single" w:sz="6" w:space="0" w:color="auto"/>
              <w:left w:val="single" w:sz="6" w:space="0" w:color="auto"/>
              <w:bottom w:val="single" w:sz="6" w:space="0" w:color="auto"/>
              <w:right w:val="single" w:sz="6" w:space="0" w:color="auto"/>
            </w:tcBorders>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p>
        </w:tc>
        <w:tc>
          <w:tcPr>
            <w:tcW w:w="1003" w:type="dxa"/>
            <w:tcBorders>
              <w:top w:val="single" w:sz="6" w:space="0" w:color="auto"/>
              <w:left w:val="single" w:sz="6" w:space="0" w:color="auto"/>
              <w:bottom w:val="single" w:sz="6" w:space="0" w:color="auto"/>
              <w:right w:val="single" w:sz="6" w:space="0" w:color="auto"/>
            </w:tcBorders>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1 189 367,07</w:t>
            </w:r>
          </w:p>
        </w:tc>
        <w:tc>
          <w:tcPr>
            <w:tcW w:w="860" w:type="dxa"/>
            <w:tcBorders>
              <w:top w:val="single" w:sz="6" w:space="0" w:color="auto"/>
              <w:left w:val="single" w:sz="6" w:space="0" w:color="auto"/>
              <w:bottom w:val="single" w:sz="6" w:space="0" w:color="auto"/>
              <w:right w:val="single" w:sz="6" w:space="0" w:color="auto"/>
            </w:tcBorders>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962" w:type="dxa"/>
            <w:tcBorders>
              <w:top w:val="single" w:sz="6" w:space="0" w:color="auto"/>
              <w:left w:val="single" w:sz="6" w:space="0" w:color="auto"/>
              <w:bottom w:val="single" w:sz="6" w:space="0" w:color="auto"/>
              <w:right w:val="single" w:sz="6" w:space="0" w:color="auto"/>
            </w:tcBorders>
          </w:tcPr>
          <w:p w:rsidR="00184489" w:rsidRDefault="0018448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w:t>
            </w:r>
          </w:p>
        </w:tc>
      </w:tr>
    </w:tbl>
    <w:p w:rsidR="00184489" w:rsidRDefault="00184489" w:rsidP="00A464C3">
      <w:pPr>
        <w:autoSpaceDE w:val="0"/>
        <w:autoSpaceDN w:val="0"/>
        <w:adjustRightInd w:val="0"/>
        <w:spacing w:after="0" w:line="240" w:lineRule="auto"/>
        <w:rPr>
          <w:rFonts w:ascii="Times New Roman" w:eastAsia="Times New Roman" w:hAnsi="Times New Roman" w:cs="Times New Roman"/>
          <w:b/>
          <w:bCs/>
          <w:sz w:val="20"/>
          <w:szCs w:val="20"/>
        </w:rPr>
      </w:pPr>
      <w:bookmarkStart w:id="3" w:name="_GoBack"/>
      <w:bookmarkEnd w:id="3"/>
    </w:p>
    <w:p w:rsidR="00184489" w:rsidRPr="00A464C3" w:rsidRDefault="00184489" w:rsidP="00A464C3">
      <w:pPr>
        <w:autoSpaceDE w:val="0"/>
        <w:autoSpaceDN w:val="0"/>
        <w:adjustRightInd w:val="0"/>
        <w:spacing w:after="0" w:line="240" w:lineRule="auto"/>
        <w:rPr>
          <w:rFonts w:ascii="Times New Roman" w:eastAsia="Times New Roman" w:hAnsi="Times New Roman" w:cs="Times New Roman"/>
          <w:b/>
          <w:bCs/>
          <w:sz w:val="20"/>
          <w:szCs w:val="20"/>
        </w:rPr>
      </w:pPr>
    </w:p>
    <w:p w:rsidR="00A464C3" w:rsidRPr="00A464C3" w:rsidRDefault="00A464C3" w:rsidP="00A464C3">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464C3">
        <w:rPr>
          <w:rFonts w:ascii="Times New Roman" w:eastAsia="Times New Roman" w:hAnsi="Times New Roman" w:cs="Times New Roman"/>
          <w:b/>
          <w:sz w:val="20"/>
          <w:szCs w:val="20"/>
          <w:lang w:eastAsia="ru-RU"/>
        </w:rPr>
        <w:t>СОВЕТ ТАТАРСКОГО СЕЛЬСКОГО ПОСЕЛЕНИЯ</w:t>
      </w:r>
    </w:p>
    <w:p w:rsidR="00A464C3" w:rsidRPr="00A464C3" w:rsidRDefault="00A464C3" w:rsidP="00A464C3">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464C3">
        <w:rPr>
          <w:rFonts w:ascii="Times New Roman" w:eastAsia="Times New Roman" w:hAnsi="Times New Roman" w:cs="Times New Roman"/>
          <w:b/>
          <w:sz w:val="20"/>
          <w:szCs w:val="20"/>
          <w:lang w:eastAsia="ru-RU"/>
        </w:rPr>
        <w:t>ЧЕРЛАКСКОГО МУНИЦИПАЛЬНОГО РАЙОНА ОМСКОЙ ОБЛАСТИ</w:t>
      </w:r>
    </w:p>
    <w:p w:rsidR="00A464C3" w:rsidRPr="00A464C3" w:rsidRDefault="00A464C3" w:rsidP="00A464C3">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A464C3" w:rsidRPr="00A464C3" w:rsidRDefault="00A464C3" w:rsidP="00A464C3">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464C3">
        <w:rPr>
          <w:rFonts w:ascii="Times New Roman" w:eastAsia="Times New Roman" w:hAnsi="Times New Roman" w:cs="Times New Roman"/>
          <w:b/>
          <w:sz w:val="20"/>
          <w:szCs w:val="20"/>
          <w:lang w:eastAsia="ru-RU"/>
        </w:rPr>
        <w:t>РЕШЕНИЕ</w:t>
      </w:r>
    </w:p>
    <w:p w:rsidR="00A464C3" w:rsidRPr="00A464C3" w:rsidRDefault="00A464C3" w:rsidP="00A464C3">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A464C3">
        <w:rPr>
          <w:rFonts w:ascii="Times New Roman" w:eastAsia="Times New Roman" w:hAnsi="Times New Roman" w:cs="Times New Roman"/>
          <w:b/>
          <w:sz w:val="20"/>
          <w:szCs w:val="20"/>
          <w:lang w:eastAsia="ru-RU"/>
        </w:rPr>
        <w:t>от 27 июня 2024 г.                                                                                        № 19</w:t>
      </w:r>
    </w:p>
    <w:p w:rsidR="00A464C3" w:rsidRPr="00A464C3" w:rsidRDefault="00A464C3" w:rsidP="00A464C3">
      <w:pPr>
        <w:spacing w:after="0" w:line="240" w:lineRule="auto"/>
        <w:jc w:val="center"/>
        <w:rPr>
          <w:rFonts w:ascii="Times New Roman" w:eastAsia="Times New Roman" w:hAnsi="Times New Roman" w:cs="Times New Roman"/>
          <w:sz w:val="20"/>
          <w:szCs w:val="20"/>
          <w:lang w:eastAsia="ru-RU"/>
        </w:rPr>
      </w:pPr>
      <w:proofErr w:type="gramStart"/>
      <w:r w:rsidRPr="00A464C3">
        <w:rPr>
          <w:rFonts w:ascii="Times New Roman" w:eastAsia="Times New Roman" w:hAnsi="Times New Roman" w:cs="Times New Roman"/>
          <w:sz w:val="20"/>
          <w:szCs w:val="20"/>
          <w:lang w:eastAsia="ru-RU"/>
        </w:rPr>
        <w:t>с</w:t>
      </w:r>
      <w:proofErr w:type="gramEnd"/>
      <w:r w:rsidRPr="00A464C3">
        <w:rPr>
          <w:rFonts w:ascii="Times New Roman" w:eastAsia="Times New Roman" w:hAnsi="Times New Roman" w:cs="Times New Roman"/>
          <w:sz w:val="20"/>
          <w:szCs w:val="20"/>
          <w:lang w:eastAsia="ru-RU"/>
        </w:rPr>
        <w:t xml:space="preserve">. </w:t>
      </w:r>
      <w:proofErr w:type="gramStart"/>
      <w:r w:rsidRPr="00A464C3">
        <w:rPr>
          <w:rFonts w:ascii="Times New Roman" w:eastAsia="Times New Roman" w:hAnsi="Times New Roman" w:cs="Times New Roman"/>
          <w:sz w:val="20"/>
          <w:szCs w:val="20"/>
          <w:lang w:eastAsia="ru-RU"/>
        </w:rPr>
        <w:t>Татарка</w:t>
      </w:r>
      <w:proofErr w:type="gramEnd"/>
      <w:r w:rsidRPr="00A464C3">
        <w:rPr>
          <w:rFonts w:ascii="Times New Roman" w:eastAsia="Times New Roman" w:hAnsi="Times New Roman" w:cs="Times New Roman"/>
          <w:sz w:val="20"/>
          <w:szCs w:val="20"/>
          <w:lang w:eastAsia="ru-RU"/>
        </w:rPr>
        <w:t>, Черлакский район, Омская область</w:t>
      </w:r>
    </w:p>
    <w:p w:rsidR="00A464C3" w:rsidRPr="00A464C3" w:rsidRDefault="00A464C3" w:rsidP="00A464C3">
      <w:pPr>
        <w:spacing w:after="0" w:line="240" w:lineRule="auto"/>
        <w:jc w:val="both"/>
        <w:rPr>
          <w:rFonts w:ascii="Times New Roman" w:eastAsia="Times New Roman" w:hAnsi="Times New Roman" w:cs="Times New Roman"/>
          <w:b/>
          <w:bCs/>
          <w:sz w:val="20"/>
          <w:szCs w:val="20"/>
          <w:lang w:eastAsia="ru-RU"/>
        </w:rPr>
      </w:pPr>
    </w:p>
    <w:p w:rsidR="00A464C3" w:rsidRPr="00A464C3" w:rsidRDefault="00A464C3" w:rsidP="00A464C3">
      <w:pPr>
        <w:autoSpaceDE w:val="0"/>
        <w:autoSpaceDN w:val="0"/>
        <w:adjustRightInd w:val="0"/>
        <w:spacing w:after="0" w:line="240" w:lineRule="auto"/>
        <w:ind w:right="-1"/>
        <w:jc w:val="center"/>
        <w:rPr>
          <w:rFonts w:ascii="Times New Roman" w:eastAsia="Times New Roman" w:hAnsi="Times New Roman" w:cs="Times New Roman"/>
          <w:sz w:val="20"/>
          <w:szCs w:val="20"/>
          <w:lang w:eastAsia="ru-RU"/>
        </w:rPr>
      </w:pPr>
      <w:r w:rsidRPr="00A464C3">
        <w:rPr>
          <w:rFonts w:ascii="Times New Roman" w:eastAsia="Times New Roman" w:hAnsi="Times New Roman" w:cs="Times New Roman"/>
          <w:sz w:val="20"/>
          <w:szCs w:val="20"/>
          <w:lang w:eastAsia="ru-RU"/>
        </w:rPr>
        <w:t xml:space="preserve">О внесении изменения в Положение о муниципальном контроле на автомобильном транспорте, городском наземном электрическом транспорте и в дорожном хозяйстве на территории Татарского сельского поселения </w:t>
      </w:r>
    </w:p>
    <w:p w:rsidR="00A464C3" w:rsidRPr="00A464C3" w:rsidRDefault="00A464C3" w:rsidP="00A464C3">
      <w:pPr>
        <w:autoSpaceDE w:val="0"/>
        <w:autoSpaceDN w:val="0"/>
        <w:adjustRightInd w:val="0"/>
        <w:spacing w:after="0" w:line="240" w:lineRule="auto"/>
        <w:ind w:right="6237"/>
        <w:jc w:val="both"/>
        <w:rPr>
          <w:rFonts w:ascii="Times New Roman" w:eastAsia="Times New Roman" w:hAnsi="Times New Roman" w:cs="Times New Roman"/>
          <w:sz w:val="20"/>
          <w:szCs w:val="20"/>
          <w:lang w:eastAsia="ru-RU"/>
        </w:rPr>
      </w:pPr>
    </w:p>
    <w:p w:rsidR="00A464C3" w:rsidRPr="00A464C3" w:rsidRDefault="00A464C3" w:rsidP="00A464C3">
      <w:pPr>
        <w:autoSpaceDE w:val="0"/>
        <w:autoSpaceDN w:val="0"/>
        <w:adjustRightInd w:val="0"/>
        <w:spacing w:after="0" w:line="240" w:lineRule="auto"/>
        <w:ind w:right="6237"/>
        <w:jc w:val="both"/>
        <w:rPr>
          <w:rFonts w:ascii="Times New Roman" w:eastAsia="Times New Roman" w:hAnsi="Times New Roman" w:cs="Times New Roman"/>
          <w:sz w:val="20"/>
          <w:szCs w:val="20"/>
          <w:lang w:eastAsia="ru-RU"/>
        </w:rPr>
      </w:pPr>
    </w:p>
    <w:p w:rsidR="00A464C3" w:rsidRPr="00A464C3" w:rsidRDefault="00A464C3" w:rsidP="00A464C3">
      <w:pPr>
        <w:spacing w:after="0" w:line="240" w:lineRule="auto"/>
        <w:ind w:firstLine="709"/>
        <w:jc w:val="both"/>
        <w:rPr>
          <w:rFonts w:ascii="Times New Roman" w:eastAsia="Times New Roman" w:hAnsi="Times New Roman" w:cs="Times New Roman"/>
          <w:color w:val="000000"/>
          <w:sz w:val="20"/>
          <w:szCs w:val="20"/>
          <w:lang w:eastAsia="ru-RU"/>
        </w:rPr>
      </w:pPr>
      <w:r w:rsidRPr="00A464C3">
        <w:rPr>
          <w:rFonts w:ascii="Times New Roman" w:eastAsia="Times New Roman" w:hAnsi="Times New Roman" w:cs="Times New Roman"/>
          <w:sz w:val="20"/>
          <w:szCs w:val="20"/>
          <w:lang w:eastAsia="ru-RU"/>
        </w:rPr>
        <w:t xml:space="preserve">В соответствии </w:t>
      </w:r>
      <w:r w:rsidRPr="00A464C3">
        <w:rPr>
          <w:rFonts w:ascii="Times New Roman" w:eastAsia="Times New Roman" w:hAnsi="Times New Roman" w:cs="Times New Roman"/>
          <w:color w:val="000000"/>
          <w:sz w:val="20"/>
          <w:szCs w:val="20"/>
          <w:lang w:eastAsia="ru-RU"/>
        </w:rPr>
        <w:t xml:space="preserve">с </w:t>
      </w:r>
      <w:r w:rsidRPr="00A464C3">
        <w:rPr>
          <w:rFonts w:ascii="Times New Roman" w:eastAsia="Times New Roman" w:hAnsi="Times New Roman" w:cs="Times New Roman"/>
          <w:sz w:val="20"/>
          <w:szCs w:val="20"/>
          <w:lang w:eastAsia="ru-RU"/>
        </w:rPr>
        <w:t xml:space="preserve">Федеральным законом от 31.07.2020 № 248-ФЗ </w:t>
      </w:r>
      <w:r w:rsidRPr="00A464C3">
        <w:rPr>
          <w:rFonts w:ascii="Times New Roman" w:eastAsia="Times New Roman" w:hAnsi="Times New Roman" w:cs="Times New Roman"/>
          <w:sz w:val="20"/>
          <w:szCs w:val="20"/>
          <w:lang w:eastAsia="ru-RU"/>
        </w:rPr>
        <w:br/>
        <w:t>«О государственном контроле (надзоре) и муниципальном контроле в Российской Федерации»</w:t>
      </w:r>
      <w:r w:rsidRPr="00A464C3">
        <w:rPr>
          <w:rFonts w:ascii="Times New Roman" w:eastAsia="Times New Roman" w:hAnsi="Times New Roman" w:cs="Times New Roman"/>
          <w:i/>
          <w:iCs/>
          <w:color w:val="000000"/>
          <w:sz w:val="20"/>
          <w:szCs w:val="20"/>
          <w:lang w:eastAsia="ru-RU"/>
        </w:rPr>
        <w:t xml:space="preserve">, </w:t>
      </w:r>
      <w:r w:rsidRPr="00A464C3">
        <w:rPr>
          <w:rFonts w:ascii="Times New Roman" w:eastAsia="Times New Roman" w:hAnsi="Times New Roman" w:cs="Times New Roman"/>
          <w:color w:val="000000"/>
          <w:sz w:val="20"/>
          <w:szCs w:val="20"/>
          <w:lang w:eastAsia="ru-RU"/>
        </w:rPr>
        <w:t>Совет Татарского сельского поселения</w:t>
      </w:r>
    </w:p>
    <w:p w:rsidR="00A464C3" w:rsidRPr="00A464C3" w:rsidRDefault="00A464C3" w:rsidP="00A464C3">
      <w:pPr>
        <w:spacing w:after="0" w:line="240" w:lineRule="auto"/>
        <w:ind w:firstLine="709"/>
        <w:jc w:val="both"/>
        <w:rPr>
          <w:rFonts w:ascii="Times New Roman" w:eastAsia="Times New Roman" w:hAnsi="Times New Roman" w:cs="Times New Roman"/>
          <w:color w:val="000000"/>
          <w:sz w:val="20"/>
          <w:szCs w:val="20"/>
          <w:lang w:eastAsia="ru-RU"/>
        </w:rPr>
      </w:pPr>
    </w:p>
    <w:p w:rsidR="00A464C3" w:rsidRPr="00A464C3" w:rsidRDefault="00A464C3" w:rsidP="00A464C3">
      <w:pPr>
        <w:autoSpaceDE w:val="0"/>
        <w:autoSpaceDN w:val="0"/>
        <w:adjustRightInd w:val="0"/>
        <w:spacing w:after="0" w:line="240" w:lineRule="auto"/>
        <w:ind w:firstLine="709"/>
        <w:jc w:val="center"/>
        <w:rPr>
          <w:rFonts w:ascii="Times New Roman" w:eastAsia="Times New Roman" w:hAnsi="Times New Roman" w:cs="Times New Roman"/>
          <w:color w:val="000000"/>
          <w:spacing w:val="20"/>
          <w:sz w:val="20"/>
          <w:szCs w:val="20"/>
          <w:lang w:eastAsia="ru-RU"/>
        </w:rPr>
      </w:pPr>
      <w:r w:rsidRPr="00A464C3">
        <w:rPr>
          <w:rFonts w:ascii="Times New Roman" w:eastAsia="Times New Roman" w:hAnsi="Times New Roman" w:cs="Times New Roman"/>
          <w:b/>
          <w:bCs/>
          <w:caps/>
          <w:color w:val="000000"/>
          <w:spacing w:val="20"/>
          <w:sz w:val="20"/>
          <w:szCs w:val="20"/>
          <w:lang w:eastAsia="ru-RU"/>
        </w:rPr>
        <w:t>РЕШИЛ</w:t>
      </w:r>
      <w:r w:rsidRPr="00A464C3">
        <w:rPr>
          <w:rFonts w:ascii="Times New Roman" w:eastAsia="Times New Roman" w:hAnsi="Times New Roman" w:cs="Times New Roman"/>
          <w:b/>
          <w:bCs/>
          <w:color w:val="000000"/>
          <w:spacing w:val="20"/>
          <w:sz w:val="20"/>
          <w:szCs w:val="20"/>
          <w:lang w:eastAsia="ru-RU"/>
        </w:rPr>
        <w:t>:</w:t>
      </w:r>
    </w:p>
    <w:p w:rsidR="00A464C3" w:rsidRPr="00A464C3" w:rsidRDefault="00A464C3" w:rsidP="00A464C3">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p>
    <w:p w:rsidR="00A464C3" w:rsidRPr="00A464C3" w:rsidRDefault="00A464C3" w:rsidP="00A464C3">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A464C3">
        <w:rPr>
          <w:rFonts w:ascii="Times New Roman" w:eastAsia="Times New Roman" w:hAnsi="Times New Roman" w:cs="Times New Roman"/>
          <w:color w:val="000000"/>
          <w:sz w:val="20"/>
          <w:szCs w:val="20"/>
          <w:lang w:eastAsia="ru-RU"/>
        </w:rPr>
        <w:t>1. Внести в Положение о муниципальном контроле на автомобильном транспорте, городском наземном электрическом транспорте и в дорожном хозяйстве на территории Татарского сельского поселения, утвержденное Решением Совета Татарского сельского поселения от 22 октября 2021 года № 35 (далее – Положение) следующее изменение:</w:t>
      </w:r>
    </w:p>
    <w:p w:rsidR="00A464C3" w:rsidRPr="00A464C3" w:rsidRDefault="00A464C3" w:rsidP="00A464C3">
      <w:pPr>
        <w:tabs>
          <w:tab w:val="left" w:pos="1134"/>
        </w:tabs>
        <w:spacing w:after="0" w:line="240" w:lineRule="auto"/>
        <w:ind w:firstLine="709"/>
        <w:jc w:val="both"/>
        <w:rPr>
          <w:rFonts w:ascii="Times New Roman" w:eastAsia="Calibri" w:hAnsi="Times New Roman" w:cs="Times New Roman"/>
          <w:sz w:val="20"/>
          <w:szCs w:val="20"/>
        </w:rPr>
      </w:pPr>
      <w:r w:rsidRPr="00A464C3">
        <w:rPr>
          <w:rFonts w:ascii="Times New Roman" w:eastAsia="Calibri" w:hAnsi="Times New Roman" w:cs="Times New Roman"/>
          <w:sz w:val="20"/>
          <w:szCs w:val="20"/>
        </w:rPr>
        <w:t>1.1. В подпункте 1 пункта 2 Положения слова «- к эксплуатации объектов дорожного сервиса, размещаемых в границах полосы отвода автомобильной дороги и (или) придорожных полосах автомобильных дорог общего пользования» исключить.</w:t>
      </w:r>
    </w:p>
    <w:p w:rsidR="00A464C3" w:rsidRPr="00A464C3" w:rsidRDefault="00A464C3" w:rsidP="00A464C3">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A464C3">
        <w:rPr>
          <w:rFonts w:ascii="Times New Roman" w:eastAsia="Times New Roman" w:hAnsi="Times New Roman" w:cs="Times New Roman"/>
          <w:sz w:val="20"/>
          <w:szCs w:val="20"/>
          <w:lang w:eastAsia="ru-RU"/>
        </w:rPr>
        <w:t>1.2. Пункт 3 Положения дополнить подпунктами 3), 4) следующего содержания:</w:t>
      </w:r>
    </w:p>
    <w:p w:rsidR="00A464C3" w:rsidRPr="00A464C3" w:rsidRDefault="00A464C3" w:rsidP="00A464C3">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A464C3">
        <w:rPr>
          <w:rFonts w:ascii="Times New Roman" w:eastAsia="Times New Roman" w:hAnsi="Times New Roman" w:cs="Times New Roman"/>
          <w:sz w:val="20"/>
          <w:szCs w:val="20"/>
          <w:lang w:eastAsia="ru-RU"/>
        </w:rPr>
        <w:t>«3) земельные участки в границах полос отвода автомобильных дорог общего пользования;</w:t>
      </w:r>
    </w:p>
    <w:p w:rsidR="00A464C3" w:rsidRPr="00A464C3" w:rsidRDefault="00A464C3" w:rsidP="00A464C3">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A464C3">
        <w:rPr>
          <w:rFonts w:ascii="Times New Roman" w:eastAsia="Times New Roman" w:hAnsi="Times New Roman" w:cs="Times New Roman"/>
          <w:sz w:val="20"/>
          <w:szCs w:val="20"/>
          <w:lang w:eastAsia="ru-RU"/>
        </w:rPr>
        <w:t>4) объекты строительства, реконструкции капитального ремонта объектов дорожного сервиса, их эксплуатации, установки и эксплуатации рекламных конструкций на условиях частного сервитута, расположенные в границах полос отвода автомобильных дорог общего пользования»</w:t>
      </w:r>
    </w:p>
    <w:p w:rsidR="00A464C3" w:rsidRPr="00A464C3" w:rsidRDefault="00A464C3" w:rsidP="00A464C3">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A464C3">
        <w:rPr>
          <w:rFonts w:ascii="Times New Roman" w:eastAsia="Times New Roman" w:hAnsi="Times New Roman" w:cs="Times New Roman"/>
          <w:sz w:val="20"/>
          <w:szCs w:val="20"/>
          <w:lang w:eastAsia="ru-RU"/>
        </w:rPr>
        <w:t>1.3. Пункт 8 Положения дополнить подпунктами 5), 6), 7) следующего содержания:</w:t>
      </w:r>
    </w:p>
    <w:p w:rsidR="00A464C3" w:rsidRPr="00A464C3" w:rsidRDefault="00A464C3" w:rsidP="00A464C3">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A464C3">
        <w:rPr>
          <w:rFonts w:ascii="Times New Roman" w:eastAsia="Times New Roman" w:hAnsi="Times New Roman" w:cs="Times New Roman"/>
          <w:sz w:val="20"/>
          <w:szCs w:val="20"/>
          <w:lang w:eastAsia="ru-RU"/>
        </w:rPr>
        <w:t>«5) стимулирования добросовестности;</w:t>
      </w:r>
    </w:p>
    <w:p w:rsidR="00A464C3" w:rsidRPr="00A464C3" w:rsidRDefault="00A464C3" w:rsidP="00A464C3">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A464C3">
        <w:rPr>
          <w:rFonts w:ascii="Times New Roman" w:eastAsia="Times New Roman" w:hAnsi="Times New Roman" w:cs="Times New Roman"/>
          <w:sz w:val="20"/>
          <w:szCs w:val="20"/>
          <w:lang w:eastAsia="ru-RU"/>
        </w:rPr>
        <w:t xml:space="preserve">6) </w:t>
      </w:r>
      <w:proofErr w:type="spellStart"/>
      <w:r w:rsidRPr="00A464C3">
        <w:rPr>
          <w:rFonts w:ascii="Times New Roman" w:eastAsia="Times New Roman" w:hAnsi="Times New Roman" w:cs="Times New Roman"/>
          <w:sz w:val="20"/>
          <w:szCs w:val="20"/>
          <w:lang w:eastAsia="ru-RU"/>
        </w:rPr>
        <w:t>самообследование</w:t>
      </w:r>
      <w:proofErr w:type="spellEnd"/>
      <w:r w:rsidRPr="00A464C3">
        <w:rPr>
          <w:rFonts w:ascii="Times New Roman" w:eastAsia="Times New Roman" w:hAnsi="Times New Roman" w:cs="Times New Roman"/>
          <w:sz w:val="20"/>
          <w:szCs w:val="20"/>
          <w:lang w:eastAsia="ru-RU"/>
        </w:rPr>
        <w:t>;</w:t>
      </w:r>
    </w:p>
    <w:p w:rsidR="00A464C3" w:rsidRPr="00A464C3" w:rsidRDefault="00A464C3" w:rsidP="00A464C3">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A464C3">
        <w:rPr>
          <w:rFonts w:ascii="Times New Roman" w:eastAsia="Times New Roman" w:hAnsi="Times New Roman" w:cs="Times New Roman"/>
          <w:sz w:val="20"/>
          <w:szCs w:val="20"/>
          <w:lang w:eastAsia="ru-RU"/>
        </w:rPr>
        <w:t>7) профилактический визит</w:t>
      </w:r>
      <w:proofErr w:type="gramStart"/>
      <w:r w:rsidRPr="00A464C3">
        <w:rPr>
          <w:rFonts w:ascii="Times New Roman" w:eastAsia="Times New Roman" w:hAnsi="Times New Roman" w:cs="Times New Roman"/>
          <w:sz w:val="20"/>
          <w:szCs w:val="20"/>
          <w:lang w:eastAsia="ru-RU"/>
        </w:rPr>
        <w:t>;»</w:t>
      </w:r>
      <w:proofErr w:type="gramEnd"/>
    </w:p>
    <w:p w:rsidR="00A464C3" w:rsidRPr="00A464C3" w:rsidRDefault="00A464C3" w:rsidP="00A464C3">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A464C3">
        <w:rPr>
          <w:rFonts w:ascii="Times New Roman" w:eastAsia="Times New Roman" w:hAnsi="Times New Roman" w:cs="Times New Roman"/>
          <w:sz w:val="20"/>
          <w:szCs w:val="20"/>
          <w:lang w:eastAsia="ru-RU"/>
        </w:rPr>
        <w:t>1.4. Подпункт 2 пункта 29 Положения изложить в редакции следующего содержания:</w:t>
      </w:r>
    </w:p>
    <w:p w:rsidR="00A464C3" w:rsidRPr="00A464C3" w:rsidRDefault="00A464C3" w:rsidP="00A464C3">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A464C3">
        <w:rPr>
          <w:rFonts w:ascii="Times New Roman" w:eastAsia="Times New Roman" w:hAnsi="Times New Roman" w:cs="Times New Roman"/>
          <w:sz w:val="20"/>
          <w:szCs w:val="20"/>
          <w:lang w:eastAsia="ru-RU"/>
        </w:rPr>
        <w:t>«2) временной нетрудоспособности (</w:t>
      </w:r>
      <w:proofErr w:type="gramStart"/>
      <w:r w:rsidRPr="00A464C3">
        <w:rPr>
          <w:rFonts w:ascii="Times New Roman" w:eastAsia="Times New Roman" w:hAnsi="Times New Roman" w:cs="Times New Roman"/>
          <w:sz w:val="20"/>
          <w:szCs w:val="20"/>
          <w:lang w:eastAsia="ru-RU"/>
        </w:rPr>
        <w:t>подтверждённая</w:t>
      </w:r>
      <w:proofErr w:type="gramEnd"/>
      <w:r w:rsidRPr="00A464C3">
        <w:rPr>
          <w:rFonts w:ascii="Times New Roman" w:eastAsia="Times New Roman" w:hAnsi="Times New Roman" w:cs="Times New Roman"/>
          <w:sz w:val="20"/>
          <w:szCs w:val="20"/>
          <w:lang w:eastAsia="ru-RU"/>
        </w:rPr>
        <w:t xml:space="preserve"> документом, в частности листком нетрудоспособности) </w:t>
      </w:r>
    </w:p>
    <w:p w:rsidR="00A464C3" w:rsidRPr="00A464C3" w:rsidRDefault="00A464C3" w:rsidP="00A464C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A464C3">
        <w:rPr>
          <w:rFonts w:ascii="Times New Roman" w:eastAsia="Times New Roman" w:hAnsi="Times New Roman" w:cs="Times New Roman"/>
          <w:sz w:val="20"/>
          <w:szCs w:val="20"/>
          <w:lang w:eastAsia="ru-RU"/>
        </w:rPr>
        <w:t xml:space="preserve">2. Опубликовать настоящее Решение в газете «Муниципальный вестник Татарского сельского поселения» и разместить в информационной сети «Интернет» на официальном сайте Администрации Татарского сельского поселения Черлакского муниципального района. </w:t>
      </w:r>
    </w:p>
    <w:p w:rsidR="00A464C3" w:rsidRPr="00A464C3" w:rsidRDefault="00A464C3" w:rsidP="00A464C3">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A464C3">
        <w:rPr>
          <w:rFonts w:ascii="Times New Roman" w:eastAsia="Times New Roman" w:hAnsi="Times New Roman" w:cs="Times New Roman"/>
          <w:sz w:val="20"/>
          <w:szCs w:val="20"/>
          <w:lang w:eastAsia="ru-RU"/>
        </w:rPr>
        <w:t>3. Настоящее решение вступает в силу после официального опубликования (обнародования).</w:t>
      </w:r>
    </w:p>
    <w:p w:rsidR="00A464C3" w:rsidRPr="00A464C3" w:rsidRDefault="00A464C3" w:rsidP="00A464C3">
      <w:pPr>
        <w:spacing w:after="0" w:line="240" w:lineRule="auto"/>
        <w:jc w:val="both"/>
        <w:rPr>
          <w:rFonts w:ascii="Times New Roman" w:eastAsia="Times New Roman" w:hAnsi="Times New Roman" w:cs="Times New Roman"/>
          <w:sz w:val="20"/>
          <w:szCs w:val="20"/>
          <w:lang w:eastAsia="ru-RU"/>
        </w:rPr>
      </w:pPr>
    </w:p>
    <w:p w:rsidR="00A464C3" w:rsidRPr="00A464C3" w:rsidRDefault="00A464C3" w:rsidP="00A464C3">
      <w:pPr>
        <w:widowControl w:val="0"/>
        <w:autoSpaceDE w:val="0"/>
        <w:autoSpaceDN w:val="0"/>
        <w:adjustRightInd w:val="0"/>
        <w:spacing w:after="0" w:line="240" w:lineRule="auto"/>
        <w:ind w:firstLine="6379"/>
        <w:jc w:val="right"/>
        <w:rPr>
          <w:rFonts w:ascii="Times New Roman" w:eastAsia="Times New Roman" w:hAnsi="Times New Roman" w:cs="Times New Roman"/>
          <w:sz w:val="20"/>
          <w:szCs w:val="20"/>
          <w:lang w:eastAsia="ru-RU"/>
        </w:rPr>
      </w:pPr>
    </w:p>
    <w:p w:rsidR="00A464C3" w:rsidRPr="00A464C3" w:rsidRDefault="00A464C3" w:rsidP="00A464C3">
      <w:pPr>
        <w:widowControl w:val="0"/>
        <w:spacing w:after="0" w:line="302" w:lineRule="exact"/>
        <w:ind w:right="4080"/>
        <w:jc w:val="both"/>
        <w:rPr>
          <w:rFonts w:ascii="Times New Roman" w:eastAsia="Times New Roman" w:hAnsi="Times New Roman" w:cs="Times New Roman"/>
          <w:sz w:val="20"/>
          <w:szCs w:val="20"/>
          <w:lang w:eastAsia="ru-RU"/>
        </w:rPr>
      </w:pPr>
      <w:r w:rsidRPr="00A464C3">
        <w:rPr>
          <w:rFonts w:ascii="Times New Roman" w:eastAsia="Times New Roman" w:hAnsi="Times New Roman" w:cs="Times New Roman"/>
          <w:sz w:val="20"/>
          <w:szCs w:val="20"/>
          <w:lang w:eastAsia="ru-RU"/>
        </w:rPr>
        <w:t xml:space="preserve">Глава Татарского сельского поселения </w:t>
      </w:r>
    </w:p>
    <w:p w:rsidR="00A464C3" w:rsidRPr="00A464C3" w:rsidRDefault="00A464C3" w:rsidP="00A464C3">
      <w:pPr>
        <w:widowControl w:val="0"/>
        <w:spacing w:after="0" w:line="302" w:lineRule="exact"/>
        <w:ind w:right="4080"/>
        <w:jc w:val="both"/>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260985" distB="0" distL="63500" distR="63500" simplePos="0" relativeHeight="251659264" behindDoc="1" locked="0" layoutInCell="1" allowOverlap="1">
                <wp:simplePos x="0" y="0"/>
                <wp:positionH relativeFrom="margin">
                  <wp:posOffset>5264785</wp:posOffset>
                </wp:positionH>
                <wp:positionV relativeFrom="paragraph">
                  <wp:posOffset>31115</wp:posOffset>
                </wp:positionV>
                <wp:extent cx="1099820" cy="317500"/>
                <wp:effectExtent l="0" t="0" r="5080" b="6350"/>
                <wp:wrapSquare wrapText="left"/>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82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64C3" w:rsidRPr="005354E1" w:rsidRDefault="00A464C3" w:rsidP="00A464C3">
                            <w:pPr>
                              <w:pStyle w:val="20"/>
                              <w:shd w:val="clear" w:color="auto" w:fill="auto"/>
                              <w:spacing w:before="0" w:line="260" w:lineRule="exact"/>
                              <w:jc w:val="left"/>
                              <w:rPr>
                                <w:sz w:val="20"/>
                                <w:szCs w:val="20"/>
                              </w:rPr>
                            </w:pPr>
                            <w:r w:rsidRPr="005354E1">
                              <w:rPr>
                                <w:sz w:val="20"/>
                                <w:szCs w:val="20"/>
                              </w:rPr>
                              <w:t>А.А. Васягин</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414.55pt;margin-top:2.45pt;width:86.6pt;height:25pt;z-index:-251657216;visibility:visible;mso-wrap-style:square;mso-width-percent:0;mso-height-percent:0;mso-wrap-distance-left:5pt;mso-wrap-distance-top:20.55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" filled="f" stroked="f">
                <v:textbox style="mso-fit-shape-to-text:t" inset="0,0,0,0">
                  <w:txbxContent>
                    <w:p w:rsidR="00A464C3" w:rsidRPr="005354E1" w:rsidRDefault="00A464C3" w:rsidP="00A464C3">
                      <w:pPr>
                        <w:pStyle w:val="20"/>
                        <w:shd w:val="clear" w:color="auto" w:fill="auto"/>
                        <w:spacing w:before="0" w:line="260" w:lineRule="exact"/>
                        <w:jc w:val="left"/>
                        <w:rPr>
                          <w:sz w:val="20"/>
                          <w:szCs w:val="20"/>
                        </w:rPr>
                      </w:pPr>
                      <w:r w:rsidRPr="005354E1">
                        <w:rPr>
                          <w:sz w:val="20"/>
                          <w:szCs w:val="20"/>
                        </w:rPr>
                        <w:t>А.А. Васягин</w:t>
                      </w:r>
                    </w:p>
                  </w:txbxContent>
                </v:textbox>
                <w10:wrap type="square" side="left" anchorx="margin"/>
              </v:shape>
            </w:pict>
          </mc:Fallback>
        </mc:AlternateContent>
      </w:r>
      <w:r w:rsidRPr="00A464C3">
        <w:rPr>
          <w:rFonts w:ascii="Times New Roman" w:eastAsia="Times New Roman" w:hAnsi="Times New Roman" w:cs="Times New Roman"/>
          <w:sz w:val="20"/>
          <w:szCs w:val="20"/>
          <w:lang w:eastAsia="ru-RU"/>
        </w:rPr>
        <w:t>Черлакского муниципального</w:t>
      </w:r>
    </w:p>
    <w:p w:rsidR="00A464C3" w:rsidRPr="00A464C3" w:rsidRDefault="00A464C3" w:rsidP="00A464C3">
      <w:pPr>
        <w:widowControl w:val="0"/>
        <w:spacing w:after="0" w:line="302" w:lineRule="exact"/>
        <w:ind w:right="4080"/>
        <w:jc w:val="both"/>
        <w:rPr>
          <w:rFonts w:ascii="Calibri" w:eastAsia="Times New Roman" w:hAnsi="Calibri" w:cs="Times New Roman"/>
          <w:sz w:val="20"/>
          <w:szCs w:val="20"/>
          <w:lang w:eastAsia="ru-RU"/>
        </w:rPr>
      </w:pPr>
      <w:r w:rsidRPr="00A464C3">
        <w:rPr>
          <w:rFonts w:ascii="Times New Roman" w:eastAsia="Times New Roman" w:hAnsi="Times New Roman" w:cs="Times New Roman"/>
          <w:sz w:val="20"/>
          <w:szCs w:val="20"/>
          <w:lang w:eastAsia="ru-RU"/>
        </w:rPr>
        <w:t xml:space="preserve"> района Омской области  </w:t>
      </w:r>
    </w:p>
    <w:p w:rsidR="00A464C3" w:rsidRPr="00A464C3" w:rsidRDefault="00A464C3" w:rsidP="00A464C3">
      <w:pPr>
        <w:spacing w:after="0" w:line="240" w:lineRule="auto"/>
        <w:ind w:firstLine="709"/>
        <w:jc w:val="both"/>
        <w:rPr>
          <w:rFonts w:ascii="Times New Roman" w:eastAsia="Times New Roman" w:hAnsi="Times New Roman" w:cs="Times New Roman"/>
          <w:sz w:val="28"/>
          <w:szCs w:val="28"/>
          <w:lang w:eastAsia="ru-RU"/>
        </w:rPr>
      </w:pPr>
    </w:p>
    <w:p w:rsidR="00A464C3" w:rsidRPr="00A464C3" w:rsidRDefault="00A464C3" w:rsidP="00A464C3">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464C3">
        <w:rPr>
          <w:rFonts w:ascii="Times New Roman" w:eastAsia="Times New Roman" w:hAnsi="Times New Roman" w:cs="Times New Roman"/>
          <w:b/>
          <w:sz w:val="20"/>
          <w:szCs w:val="20"/>
          <w:lang w:eastAsia="ru-RU"/>
        </w:rPr>
        <w:t>СОВЕТ ТАТАРСКОГО СЕЛЬСКОГО ПОСЕЛЕНИЯ</w:t>
      </w:r>
    </w:p>
    <w:p w:rsidR="00A464C3" w:rsidRPr="00A464C3" w:rsidRDefault="00A464C3" w:rsidP="00A464C3">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464C3">
        <w:rPr>
          <w:rFonts w:ascii="Times New Roman" w:eastAsia="Times New Roman" w:hAnsi="Times New Roman" w:cs="Times New Roman"/>
          <w:b/>
          <w:sz w:val="20"/>
          <w:szCs w:val="20"/>
          <w:lang w:eastAsia="ru-RU"/>
        </w:rPr>
        <w:t>ЧЕРЛАКСКОГО МУНИЦИПАЛЬНОГО РАЙОНА ОМСКОЙ ОБЛАСТИ</w:t>
      </w:r>
    </w:p>
    <w:p w:rsidR="00A464C3" w:rsidRPr="00A464C3" w:rsidRDefault="00A464C3" w:rsidP="00A464C3">
      <w:pPr>
        <w:spacing w:after="0" w:line="240" w:lineRule="auto"/>
        <w:ind w:firstLine="709"/>
        <w:jc w:val="center"/>
        <w:rPr>
          <w:rFonts w:ascii="Times New Roman" w:eastAsia="Times New Roman" w:hAnsi="Times New Roman" w:cs="Times New Roman"/>
          <w:sz w:val="20"/>
          <w:szCs w:val="20"/>
          <w:lang w:eastAsia="ru-RU"/>
        </w:rPr>
      </w:pPr>
    </w:p>
    <w:p w:rsidR="00A464C3" w:rsidRPr="00A464C3" w:rsidRDefault="00A464C3" w:rsidP="00A464C3">
      <w:pPr>
        <w:spacing w:after="0" w:line="240" w:lineRule="auto"/>
        <w:ind w:firstLine="709"/>
        <w:jc w:val="center"/>
        <w:rPr>
          <w:rFonts w:ascii="Times New Roman" w:eastAsia="Times New Roman" w:hAnsi="Times New Roman" w:cs="Times New Roman"/>
          <w:b/>
          <w:bCs/>
          <w:sz w:val="20"/>
          <w:szCs w:val="20"/>
          <w:lang w:eastAsia="ru-RU"/>
        </w:rPr>
      </w:pPr>
      <w:r w:rsidRPr="00A464C3">
        <w:rPr>
          <w:rFonts w:ascii="Times New Roman" w:eastAsia="Times New Roman" w:hAnsi="Times New Roman" w:cs="Times New Roman"/>
          <w:b/>
          <w:bCs/>
          <w:sz w:val="20"/>
          <w:szCs w:val="20"/>
          <w:lang w:eastAsia="ru-RU"/>
        </w:rPr>
        <w:t xml:space="preserve">РЕШЕНИЕ </w:t>
      </w:r>
    </w:p>
    <w:p w:rsidR="00A464C3" w:rsidRPr="00A464C3" w:rsidRDefault="00A464C3" w:rsidP="00A464C3">
      <w:pPr>
        <w:spacing w:after="0" w:line="240" w:lineRule="auto"/>
        <w:jc w:val="both"/>
        <w:rPr>
          <w:rFonts w:ascii="Times New Roman" w:eastAsia="Times New Roman" w:hAnsi="Times New Roman" w:cs="Times New Roman"/>
          <w:b/>
          <w:sz w:val="20"/>
          <w:szCs w:val="20"/>
          <w:lang w:eastAsia="ru-RU"/>
        </w:rPr>
      </w:pPr>
      <w:r w:rsidRPr="00A464C3">
        <w:rPr>
          <w:rFonts w:ascii="Times New Roman" w:eastAsia="Times New Roman" w:hAnsi="Times New Roman" w:cs="Times New Roman"/>
          <w:b/>
          <w:sz w:val="20"/>
          <w:szCs w:val="20"/>
          <w:lang w:eastAsia="ru-RU"/>
        </w:rPr>
        <w:t>«27» июня 2024 года                                                                                                    № 20</w:t>
      </w:r>
    </w:p>
    <w:p w:rsidR="00A464C3" w:rsidRPr="00A464C3" w:rsidRDefault="00A464C3" w:rsidP="00A464C3">
      <w:pPr>
        <w:spacing w:after="0" w:line="240" w:lineRule="auto"/>
        <w:jc w:val="center"/>
        <w:rPr>
          <w:rFonts w:ascii="Times New Roman" w:eastAsia="Times New Roman" w:hAnsi="Times New Roman" w:cs="Times New Roman"/>
          <w:noProof/>
          <w:sz w:val="20"/>
          <w:szCs w:val="20"/>
          <w:lang w:eastAsia="ru-RU"/>
        </w:rPr>
      </w:pPr>
      <w:r w:rsidRPr="00A464C3">
        <w:rPr>
          <w:rFonts w:ascii="Times New Roman" w:eastAsia="Times New Roman" w:hAnsi="Times New Roman" w:cs="Times New Roman"/>
          <w:noProof/>
          <w:sz w:val="20"/>
          <w:szCs w:val="20"/>
          <w:lang w:eastAsia="ru-RU"/>
        </w:rPr>
        <w:t>с.Татарка, Черлакский район, Омская область</w:t>
      </w:r>
    </w:p>
    <w:p w:rsidR="00A464C3" w:rsidRPr="00A464C3" w:rsidRDefault="00A464C3" w:rsidP="00A464C3">
      <w:pPr>
        <w:spacing w:after="0" w:line="240" w:lineRule="auto"/>
        <w:jc w:val="both"/>
        <w:rPr>
          <w:rFonts w:ascii="Times New Roman" w:eastAsia="Times New Roman" w:hAnsi="Times New Roman" w:cs="Times New Roman"/>
          <w:b/>
          <w:sz w:val="20"/>
          <w:szCs w:val="20"/>
          <w:lang w:eastAsia="ru-RU"/>
        </w:rPr>
      </w:pPr>
    </w:p>
    <w:p w:rsidR="00A464C3" w:rsidRPr="00A464C3" w:rsidRDefault="00A464C3" w:rsidP="00A464C3">
      <w:pPr>
        <w:spacing w:after="0" w:line="240" w:lineRule="auto"/>
        <w:jc w:val="center"/>
        <w:rPr>
          <w:rFonts w:ascii="Times New Roman" w:eastAsia="Times New Roman" w:hAnsi="Times New Roman" w:cs="Times New Roman"/>
          <w:b/>
          <w:i/>
          <w:sz w:val="20"/>
          <w:szCs w:val="20"/>
          <w:lang w:eastAsia="ru-RU"/>
        </w:rPr>
      </w:pPr>
      <w:r w:rsidRPr="00A464C3">
        <w:rPr>
          <w:rFonts w:ascii="Times New Roman" w:eastAsia="Times New Roman" w:hAnsi="Times New Roman" w:cs="Times New Roman"/>
          <w:b/>
          <w:sz w:val="20"/>
          <w:szCs w:val="20"/>
          <w:lang w:eastAsia="ru-RU"/>
        </w:rPr>
        <w:t xml:space="preserve">О выражении несогласия населения на преобразование Татарского сельского </w:t>
      </w:r>
      <w:r w:rsidRPr="00A464C3">
        <w:rPr>
          <w:rFonts w:ascii="Times New Roman" w:eastAsia="Times New Roman" w:hAnsi="Times New Roman" w:cs="Times New Roman"/>
          <w:b/>
          <w:bCs/>
          <w:iCs/>
          <w:sz w:val="20"/>
          <w:szCs w:val="20"/>
          <w:lang w:eastAsia="ru-RU"/>
        </w:rPr>
        <w:t>поселения Черлакского муниципального района Омской области путем его объединения с иными муниципальными образованиями, входящими в состав Черлакского муниципального района Омской области, с наделением вновь образованного муниципального образования статусом муниципального округа</w:t>
      </w:r>
    </w:p>
    <w:p w:rsidR="00A464C3" w:rsidRPr="00A464C3" w:rsidRDefault="00A464C3" w:rsidP="00A464C3">
      <w:pPr>
        <w:spacing w:after="0" w:line="240" w:lineRule="auto"/>
        <w:ind w:firstLine="709"/>
        <w:jc w:val="center"/>
        <w:rPr>
          <w:rFonts w:ascii="Times New Roman" w:eastAsia="Times New Roman" w:hAnsi="Times New Roman" w:cs="Times New Roman"/>
          <w:b/>
          <w:sz w:val="20"/>
          <w:szCs w:val="20"/>
          <w:lang w:eastAsia="ru-RU"/>
        </w:rPr>
      </w:pPr>
    </w:p>
    <w:p w:rsidR="00A464C3" w:rsidRPr="00A464C3" w:rsidRDefault="00A464C3" w:rsidP="00A464C3">
      <w:pPr>
        <w:spacing w:after="0" w:line="240" w:lineRule="auto"/>
        <w:ind w:firstLine="708"/>
        <w:jc w:val="both"/>
        <w:rPr>
          <w:rFonts w:ascii="Times New Roman" w:eastAsia="Times New Roman" w:hAnsi="Times New Roman" w:cs="Times New Roman"/>
          <w:b/>
          <w:sz w:val="20"/>
          <w:szCs w:val="20"/>
          <w:lang w:eastAsia="ru-RU"/>
        </w:rPr>
      </w:pPr>
      <w:proofErr w:type="gramStart"/>
      <w:r w:rsidRPr="00A464C3">
        <w:rPr>
          <w:rFonts w:ascii="Times New Roman" w:eastAsia="Times New Roman" w:hAnsi="Times New Roman" w:cs="Times New Roman"/>
          <w:sz w:val="20"/>
          <w:szCs w:val="20"/>
          <w:lang w:eastAsia="ru-RU"/>
        </w:rPr>
        <w:t xml:space="preserve">В соответствии с частями 1, 3, 3.1-1 статьи 13 Федерального закона от </w:t>
      </w:r>
      <w:r w:rsidRPr="00A464C3">
        <w:rPr>
          <w:rFonts w:ascii="Times New Roman" w:eastAsia="Times New Roman" w:hAnsi="Times New Roman" w:cs="Times New Roman"/>
          <w:sz w:val="20"/>
          <w:szCs w:val="20"/>
          <w:lang w:eastAsia="ru-RU"/>
        </w:rPr>
        <w:br/>
        <w:t xml:space="preserve">6 октября 2003 года № 131-ФЗ «Об общих принципах организации местного самоуправления в Российской Федерации», Уставом Татарского сельского поселения Черлакского муниципального района Омской области, принимая во внимание результаты публичных слушаний от «10» июня 2024 года, Совет Татарского сельского поселения Черлакского муниципального района Омской области </w:t>
      </w:r>
      <w:r w:rsidRPr="00A464C3">
        <w:rPr>
          <w:rFonts w:ascii="Times New Roman" w:eastAsia="Times New Roman" w:hAnsi="Times New Roman" w:cs="Times New Roman"/>
          <w:b/>
          <w:sz w:val="20"/>
          <w:szCs w:val="20"/>
          <w:lang w:eastAsia="ru-RU"/>
        </w:rPr>
        <w:t>РЕШИЛ:</w:t>
      </w:r>
      <w:proofErr w:type="gramEnd"/>
    </w:p>
    <w:p w:rsidR="00A464C3" w:rsidRPr="00A464C3" w:rsidRDefault="00A464C3" w:rsidP="00A464C3">
      <w:pPr>
        <w:spacing w:after="0" w:line="240" w:lineRule="auto"/>
        <w:ind w:firstLine="708"/>
        <w:jc w:val="both"/>
        <w:rPr>
          <w:rFonts w:ascii="Times New Roman" w:eastAsia="Times New Roman" w:hAnsi="Times New Roman" w:cs="Times New Roman"/>
          <w:sz w:val="20"/>
          <w:szCs w:val="20"/>
          <w:lang w:eastAsia="ru-RU"/>
        </w:rPr>
      </w:pPr>
      <w:r w:rsidRPr="00A464C3">
        <w:rPr>
          <w:rFonts w:ascii="Times New Roman" w:eastAsia="Times New Roman" w:hAnsi="Times New Roman" w:cs="Times New Roman"/>
          <w:sz w:val="20"/>
          <w:szCs w:val="20"/>
          <w:lang w:eastAsia="ru-RU"/>
        </w:rPr>
        <w:t xml:space="preserve">1. Выразить несогласие населения Татарского сельского поселения Черлакского муниципального района Омской области на преобразование Татарского сельского </w:t>
      </w:r>
      <w:r w:rsidRPr="00A464C3">
        <w:rPr>
          <w:rFonts w:ascii="Times New Roman" w:eastAsia="Times New Roman" w:hAnsi="Times New Roman" w:cs="Times New Roman"/>
          <w:bCs/>
          <w:iCs/>
          <w:sz w:val="20"/>
          <w:szCs w:val="20"/>
          <w:lang w:eastAsia="ru-RU"/>
        </w:rPr>
        <w:t xml:space="preserve">поселения Черлакского муниципального района Омской области путем его объединения </w:t>
      </w:r>
      <w:proofErr w:type="gramStart"/>
      <w:r w:rsidRPr="00A464C3">
        <w:rPr>
          <w:rFonts w:ascii="Times New Roman" w:eastAsia="Times New Roman" w:hAnsi="Times New Roman" w:cs="Times New Roman"/>
          <w:bCs/>
          <w:iCs/>
          <w:sz w:val="20"/>
          <w:szCs w:val="20"/>
          <w:lang w:eastAsia="ru-RU"/>
        </w:rPr>
        <w:t>с</w:t>
      </w:r>
      <w:proofErr w:type="gramEnd"/>
      <w:r w:rsidRPr="00A464C3">
        <w:rPr>
          <w:rFonts w:ascii="Times New Roman" w:eastAsia="Times New Roman" w:hAnsi="Times New Roman" w:cs="Times New Roman"/>
          <w:bCs/>
          <w:iCs/>
          <w:sz w:val="20"/>
          <w:szCs w:val="20"/>
          <w:lang w:eastAsia="ru-RU"/>
        </w:rPr>
        <w:t xml:space="preserve"> </w:t>
      </w:r>
    </w:p>
    <w:p w:rsidR="00A464C3" w:rsidRPr="00A464C3" w:rsidRDefault="00A464C3" w:rsidP="00A464C3">
      <w:pPr>
        <w:spacing w:after="0" w:line="240" w:lineRule="auto"/>
        <w:jc w:val="both"/>
        <w:rPr>
          <w:rFonts w:ascii="Times New Roman" w:eastAsia="Times New Roman" w:hAnsi="Times New Roman" w:cs="Times New Roman"/>
          <w:sz w:val="20"/>
          <w:szCs w:val="20"/>
          <w:lang w:eastAsia="ru-RU"/>
        </w:rPr>
      </w:pPr>
      <w:proofErr w:type="gramStart"/>
      <w:r w:rsidRPr="00A464C3">
        <w:rPr>
          <w:rFonts w:ascii="Times New Roman" w:eastAsia="Calibri" w:hAnsi="Times New Roman" w:cs="Times New Roman"/>
          <w:bCs/>
          <w:iCs/>
          <w:sz w:val="20"/>
          <w:szCs w:val="20"/>
        </w:rPr>
        <w:t xml:space="preserve">Черлакским муниципальным районом Омской области, </w:t>
      </w:r>
      <w:proofErr w:type="spellStart"/>
      <w:r w:rsidRPr="00A464C3">
        <w:rPr>
          <w:rFonts w:ascii="Times New Roman" w:eastAsia="Calibri" w:hAnsi="Times New Roman" w:cs="Times New Roman"/>
          <w:sz w:val="20"/>
          <w:szCs w:val="20"/>
        </w:rPr>
        <w:t>Большеатмасским</w:t>
      </w:r>
      <w:proofErr w:type="spellEnd"/>
      <w:r w:rsidRPr="00A464C3">
        <w:rPr>
          <w:rFonts w:ascii="Times New Roman" w:eastAsia="Calibri" w:hAnsi="Times New Roman" w:cs="Times New Roman"/>
          <w:sz w:val="20"/>
          <w:szCs w:val="20"/>
        </w:rPr>
        <w:t xml:space="preserve"> сельским поселением </w:t>
      </w:r>
      <w:r w:rsidRPr="00A464C3">
        <w:rPr>
          <w:rFonts w:ascii="Times New Roman" w:eastAsia="Calibri" w:hAnsi="Times New Roman" w:cs="Times New Roman"/>
          <w:bCs/>
          <w:iCs/>
          <w:sz w:val="20"/>
          <w:szCs w:val="20"/>
        </w:rPr>
        <w:t>Черлакского муниципального района Омской области</w:t>
      </w:r>
      <w:r w:rsidRPr="00A464C3">
        <w:rPr>
          <w:rFonts w:ascii="Times New Roman" w:eastAsia="Calibri" w:hAnsi="Times New Roman" w:cs="Times New Roman"/>
          <w:sz w:val="20"/>
          <w:szCs w:val="20"/>
        </w:rPr>
        <w:t>,</w:t>
      </w:r>
      <w:r w:rsidRPr="00A464C3">
        <w:rPr>
          <w:rFonts w:ascii="Times New Roman" w:eastAsia="Calibri" w:hAnsi="Times New Roman" w:cs="Times New Roman"/>
          <w:bCs/>
          <w:iCs/>
          <w:sz w:val="20"/>
          <w:szCs w:val="20"/>
        </w:rPr>
        <w:t xml:space="preserve"> </w:t>
      </w:r>
      <w:r w:rsidRPr="00A464C3">
        <w:rPr>
          <w:rFonts w:ascii="Times New Roman" w:eastAsia="Calibri" w:hAnsi="Times New Roman" w:cs="Times New Roman"/>
          <w:sz w:val="20"/>
          <w:szCs w:val="20"/>
        </w:rPr>
        <w:t xml:space="preserve">Елизаветинским сельским поселением </w:t>
      </w:r>
      <w:r w:rsidRPr="00A464C3">
        <w:rPr>
          <w:rFonts w:ascii="Times New Roman" w:eastAsia="Calibri" w:hAnsi="Times New Roman" w:cs="Times New Roman"/>
          <w:bCs/>
          <w:iCs/>
          <w:sz w:val="20"/>
          <w:szCs w:val="20"/>
        </w:rPr>
        <w:t>Черлакского муниципального района Омской области</w:t>
      </w:r>
      <w:r w:rsidRPr="00A464C3">
        <w:rPr>
          <w:rFonts w:ascii="Times New Roman" w:eastAsia="Calibri" w:hAnsi="Times New Roman" w:cs="Times New Roman"/>
          <w:sz w:val="20"/>
          <w:szCs w:val="20"/>
        </w:rPr>
        <w:t xml:space="preserve">, Иртышским сельским поселением </w:t>
      </w:r>
      <w:r w:rsidRPr="00A464C3">
        <w:rPr>
          <w:rFonts w:ascii="Times New Roman" w:eastAsia="Calibri" w:hAnsi="Times New Roman" w:cs="Times New Roman"/>
          <w:bCs/>
          <w:iCs/>
          <w:sz w:val="20"/>
          <w:szCs w:val="20"/>
        </w:rPr>
        <w:t>Черлакского муниципального района Омской области</w:t>
      </w:r>
      <w:r w:rsidRPr="00A464C3">
        <w:rPr>
          <w:rFonts w:ascii="Times New Roman" w:eastAsia="Calibri" w:hAnsi="Times New Roman" w:cs="Times New Roman"/>
          <w:sz w:val="20"/>
          <w:szCs w:val="20"/>
        </w:rPr>
        <w:t>,</w:t>
      </w:r>
      <w:r w:rsidRPr="00A464C3">
        <w:rPr>
          <w:rFonts w:ascii="Times New Roman" w:eastAsia="Calibri" w:hAnsi="Times New Roman" w:cs="Times New Roman"/>
          <w:bCs/>
          <w:iCs/>
          <w:sz w:val="20"/>
          <w:szCs w:val="20"/>
        </w:rPr>
        <w:t xml:space="preserve"> </w:t>
      </w:r>
      <w:r w:rsidRPr="00A464C3">
        <w:rPr>
          <w:rFonts w:ascii="Times New Roman" w:eastAsia="Calibri" w:hAnsi="Times New Roman" w:cs="Times New Roman"/>
          <w:sz w:val="20"/>
          <w:szCs w:val="20"/>
        </w:rPr>
        <w:t xml:space="preserve">Краснооктябрьским сельским поселением </w:t>
      </w:r>
      <w:r w:rsidRPr="00A464C3">
        <w:rPr>
          <w:rFonts w:ascii="Times New Roman" w:eastAsia="Calibri" w:hAnsi="Times New Roman" w:cs="Times New Roman"/>
          <w:bCs/>
          <w:iCs/>
          <w:sz w:val="20"/>
          <w:szCs w:val="20"/>
        </w:rPr>
        <w:t>Черлакского муниципального района Омской области</w:t>
      </w:r>
      <w:r w:rsidRPr="00A464C3">
        <w:rPr>
          <w:rFonts w:ascii="Times New Roman" w:eastAsia="Calibri" w:hAnsi="Times New Roman" w:cs="Times New Roman"/>
          <w:sz w:val="20"/>
          <w:szCs w:val="20"/>
        </w:rPr>
        <w:t>,</w:t>
      </w:r>
      <w:r w:rsidRPr="00A464C3">
        <w:rPr>
          <w:rFonts w:ascii="Times New Roman" w:eastAsia="Calibri" w:hAnsi="Times New Roman" w:cs="Times New Roman"/>
          <w:bCs/>
          <w:iCs/>
          <w:sz w:val="20"/>
          <w:szCs w:val="20"/>
        </w:rPr>
        <w:t xml:space="preserve"> </w:t>
      </w:r>
      <w:proofErr w:type="spellStart"/>
      <w:r w:rsidRPr="00A464C3">
        <w:rPr>
          <w:rFonts w:ascii="Times New Roman" w:eastAsia="Calibri" w:hAnsi="Times New Roman" w:cs="Times New Roman"/>
          <w:sz w:val="20"/>
          <w:szCs w:val="20"/>
        </w:rPr>
        <w:t>Курумбельским</w:t>
      </w:r>
      <w:proofErr w:type="spellEnd"/>
      <w:r w:rsidRPr="00A464C3">
        <w:rPr>
          <w:rFonts w:ascii="Times New Roman" w:eastAsia="Calibri" w:hAnsi="Times New Roman" w:cs="Times New Roman"/>
          <w:sz w:val="20"/>
          <w:szCs w:val="20"/>
        </w:rPr>
        <w:t xml:space="preserve"> сельским поселением </w:t>
      </w:r>
      <w:r w:rsidRPr="00A464C3">
        <w:rPr>
          <w:rFonts w:ascii="Times New Roman" w:eastAsia="Calibri" w:hAnsi="Times New Roman" w:cs="Times New Roman"/>
          <w:bCs/>
          <w:iCs/>
          <w:sz w:val="20"/>
          <w:szCs w:val="20"/>
        </w:rPr>
        <w:t>Черлакского муниципального района Омской области</w:t>
      </w:r>
      <w:r w:rsidRPr="00A464C3">
        <w:rPr>
          <w:rFonts w:ascii="Times New Roman" w:eastAsia="Calibri" w:hAnsi="Times New Roman" w:cs="Times New Roman"/>
          <w:sz w:val="20"/>
          <w:szCs w:val="20"/>
        </w:rPr>
        <w:t>,</w:t>
      </w:r>
      <w:r w:rsidRPr="00A464C3">
        <w:rPr>
          <w:rFonts w:ascii="Times New Roman" w:eastAsia="Calibri" w:hAnsi="Times New Roman" w:cs="Times New Roman"/>
          <w:bCs/>
          <w:iCs/>
          <w:sz w:val="20"/>
          <w:szCs w:val="20"/>
        </w:rPr>
        <w:t xml:space="preserve"> </w:t>
      </w:r>
      <w:proofErr w:type="spellStart"/>
      <w:r w:rsidRPr="00A464C3">
        <w:rPr>
          <w:rFonts w:ascii="Times New Roman" w:eastAsia="Calibri" w:hAnsi="Times New Roman" w:cs="Times New Roman"/>
          <w:sz w:val="20"/>
          <w:szCs w:val="20"/>
        </w:rPr>
        <w:t>Медетским</w:t>
      </w:r>
      <w:proofErr w:type="spellEnd"/>
      <w:r w:rsidRPr="00A464C3">
        <w:rPr>
          <w:rFonts w:ascii="Times New Roman" w:eastAsia="Calibri" w:hAnsi="Times New Roman" w:cs="Times New Roman"/>
          <w:sz w:val="20"/>
          <w:szCs w:val="20"/>
        </w:rPr>
        <w:t xml:space="preserve"> сельским поселением </w:t>
      </w:r>
      <w:r w:rsidRPr="00A464C3">
        <w:rPr>
          <w:rFonts w:ascii="Times New Roman" w:eastAsia="Calibri" w:hAnsi="Times New Roman" w:cs="Times New Roman"/>
          <w:bCs/>
          <w:iCs/>
          <w:sz w:val="20"/>
          <w:szCs w:val="20"/>
        </w:rPr>
        <w:t>Черлакского муниципального района Омской области</w:t>
      </w:r>
      <w:r w:rsidRPr="00A464C3">
        <w:rPr>
          <w:rFonts w:ascii="Times New Roman" w:eastAsia="Calibri" w:hAnsi="Times New Roman" w:cs="Times New Roman"/>
          <w:sz w:val="20"/>
          <w:szCs w:val="20"/>
        </w:rPr>
        <w:t>,</w:t>
      </w:r>
      <w:r w:rsidRPr="00A464C3">
        <w:rPr>
          <w:rFonts w:ascii="Times New Roman" w:eastAsia="Calibri" w:hAnsi="Times New Roman" w:cs="Times New Roman"/>
          <w:bCs/>
          <w:iCs/>
          <w:sz w:val="20"/>
          <w:szCs w:val="20"/>
        </w:rPr>
        <w:t xml:space="preserve"> </w:t>
      </w:r>
      <w:r w:rsidRPr="00A464C3">
        <w:rPr>
          <w:rFonts w:ascii="Times New Roman" w:eastAsia="Calibri" w:hAnsi="Times New Roman" w:cs="Times New Roman"/>
          <w:sz w:val="20"/>
          <w:szCs w:val="20"/>
        </w:rPr>
        <w:t xml:space="preserve">Николаевским сельским поселением </w:t>
      </w:r>
      <w:r w:rsidRPr="00A464C3">
        <w:rPr>
          <w:rFonts w:ascii="Times New Roman" w:eastAsia="Calibri" w:hAnsi="Times New Roman" w:cs="Times New Roman"/>
          <w:bCs/>
          <w:iCs/>
          <w:sz w:val="20"/>
          <w:szCs w:val="20"/>
        </w:rPr>
        <w:t>Черлакского муниципального района Омской</w:t>
      </w:r>
      <w:proofErr w:type="gramEnd"/>
      <w:r w:rsidRPr="00A464C3">
        <w:rPr>
          <w:rFonts w:ascii="Times New Roman" w:eastAsia="Calibri" w:hAnsi="Times New Roman" w:cs="Times New Roman"/>
          <w:bCs/>
          <w:iCs/>
          <w:sz w:val="20"/>
          <w:szCs w:val="20"/>
        </w:rPr>
        <w:t xml:space="preserve"> области</w:t>
      </w:r>
      <w:r w:rsidRPr="00A464C3">
        <w:rPr>
          <w:rFonts w:ascii="Times New Roman" w:eastAsia="Calibri" w:hAnsi="Times New Roman" w:cs="Times New Roman"/>
          <w:sz w:val="20"/>
          <w:szCs w:val="20"/>
        </w:rPr>
        <w:t>,</w:t>
      </w:r>
      <w:r w:rsidRPr="00A464C3">
        <w:rPr>
          <w:rFonts w:ascii="Times New Roman" w:eastAsia="Calibri" w:hAnsi="Times New Roman" w:cs="Times New Roman"/>
          <w:bCs/>
          <w:iCs/>
          <w:sz w:val="20"/>
          <w:szCs w:val="20"/>
        </w:rPr>
        <w:t xml:space="preserve"> </w:t>
      </w:r>
      <w:proofErr w:type="spellStart"/>
      <w:r w:rsidRPr="00A464C3">
        <w:rPr>
          <w:rFonts w:ascii="Times New Roman" w:eastAsia="Calibri" w:hAnsi="Times New Roman" w:cs="Times New Roman"/>
          <w:sz w:val="20"/>
          <w:szCs w:val="20"/>
        </w:rPr>
        <w:t>Солянским</w:t>
      </w:r>
      <w:proofErr w:type="spellEnd"/>
      <w:r w:rsidRPr="00A464C3">
        <w:rPr>
          <w:rFonts w:ascii="Times New Roman" w:eastAsia="Calibri" w:hAnsi="Times New Roman" w:cs="Times New Roman"/>
          <w:sz w:val="20"/>
          <w:szCs w:val="20"/>
        </w:rPr>
        <w:t xml:space="preserve"> сельским поселением </w:t>
      </w:r>
      <w:r w:rsidRPr="00A464C3">
        <w:rPr>
          <w:rFonts w:ascii="Times New Roman" w:eastAsia="Calibri" w:hAnsi="Times New Roman" w:cs="Times New Roman"/>
          <w:bCs/>
          <w:iCs/>
          <w:sz w:val="20"/>
          <w:szCs w:val="20"/>
        </w:rPr>
        <w:t>Черлакского муниципального района Омской области</w:t>
      </w:r>
      <w:r w:rsidRPr="00A464C3">
        <w:rPr>
          <w:rFonts w:ascii="Times New Roman" w:eastAsia="Calibri" w:hAnsi="Times New Roman" w:cs="Times New Roman"/>
          <w:sz w:val="20"/>
          <w:szCs w:val="20"/>
        </w:rPr>
        <w:t>,</w:t>
      </w:r>
      <w:r w:rsidRPr="00A464C3">
        <w:rPr>
          <w:rFonts w:ascii="Times New Roman" w:eastAsia="Calibri" w:hAnsi="Times New Roman" w:cs="Times New Roman"/>
          <w:bCs/>
          <w:iCs/>
          <w:sz w:val="20"/>
          <w:szCs w:val="20"/>
        </w:rPr>
        <w:t xml:space="preserve"> </w:t>
      </w:r>
      <w:r w:rsidRPr="00A464C3">
        <w:rPr>
          <w:rFonts w:ascii="Times New Roman" w:eastAsia="Calibri" w:hAnsi="Times New Roman" w:cs="Times New Roman"/>
          <w:sz w:val="20"/>
          <w:szCs w:val="20"/>
        </w:rPr>
        <w:t xml:space="preserve">Южно-Подольским сельским поселением </w:t>
      </w:r>
      <w:r w:rsidRPr="00A464C3">
        <w:rPr>
          <w:rFonts w:ascii="Times New Roman" w:eastAsia="Calibri" w:hAnsi="Times New Roman" w:cs="Times New Roman"/>
          <w:bCs/>
          <w:iCs/>
          <w:sz w:val="20"/>
          <w:szCs w:val="20"/>
        </w:rPr>
        <w:t>Черлакского муниципального района Омской области</w:t>
      </w:r>
      <w:r w:rsidRPr="00A464C3">
        <w:rPr>
          <w:rFonts w:ascii="Times New Roman" w:eastAsia="Calibri" w:hAnsi="Times New Roman" w:cs="Times New Roman"/>
          <w:sz w:val="20"/>
          <w:szCs w:val="20"/>
        </w:rPr>
        <w:t>,</w:t>
      </w:r>
      <w:r w:rsidRPr="00A464C3">
        <w:rPr>
          <w:rFonts w:ascii="Times New Roman" w:eastAsia="Calibri" w:hAnsi="Times New Roman" w:cs="Times New Roman"/>
          <w:bCs/>
          <w:iCs/>
          <w:sz w:val="20"/>
          <w:szCs w:val="20"/>
        </w:rPr>
        <w:t xml:space="preserve"> </w:t>
      </w:r>
      <w:r w:rsidRPr="00A464C3">
        <w:rPr>
          <w:rFonts w:ascii="Times New Roman" w:eastAsia="Calibri" w:hAnsi="Times New Roman" w:cs="Times New Roman"/>
          <w:sz w:val="20"/>
          <w:szCs w:val="20"/>
        </w:rPr>
        <w:t xml:space="preserve">Черлакским городским поселением </w:t>
      </w:r>
      <w:r w:rsidRPr="00A464C3">
        <w:rPr>
          <w:rFonts w:ascii="Times New Roman" w:eastAsia="Calibri" w:hAnsi="Times New Roman" w:cs="Times New Roman"/>
          <w:bCs/>
          <w:iCs/>
          <w:sz w:val="20"/>
          <w:szCs w:val="20"/>
        </w:rPr>
        <w:t>Черлакского муниципального района Омской области</w:t>
      </w:r>
      <w:r w:rsidRPr="00A464C3">
        <w:rPr>
          <w:rFonts w:ascii="Times New Roman" w:eastAsia="Times New Roman" w:hAnsi="Times New Roman" w:cs="Times New Roman"/>
          <w:sz w:val="20"/>
          <w:szCs w:val="20"/>
          <w:lang w:eastAsia="ru-RU"/>
        </w:rPr>
        <w:t xml:space="preserve">, не влекущего изменение границ муниципальных образований </w:t>
      </w:r>
      <w:r w:rsidRPr="00A464C3">
        <w:rPr>
          <w:rFonts w:ascii="Times New Roman" w:eastAsia="Times New Roman" w:hAnsi="Times New Roman" w:cs="Times New Roman"/>
          <w:bCs/>
          <w:iCs/>
          <w:sz w:val="20"/>
          <w:szCs w:val="20"/>
          <w:lang w:eastAsia="ru-RU"/>
        </w:rPr>
        <w:t>Омской области</w:t>
      </w:r>
      <w:r w:rsidRPr="00A464C3">
        <w:rPr>
          <w:rFonts w:ascii="Times New Roman" w:eastAsia="Times New Roman" w:hAnsi="Times New Roman" w:cs="Times New Roman"/>
          <w:sz w:val="20"/>
          <w:szCs w:val="20"/>
          <w:lang w:eastAsia="ru-RU"/>
        </w:rPr>
        <w:t xml:space="preserve">, с наделением вновь образованного муниципального образования </w:t>
      </w:r>
      <w:r w:rsidRPr="00A464C3">
        <w:rPr>
          <w:rFonts w:ascii="Times New Roman" w:eastAsia="Times New Roman" w:hAnsi="Times New Roman" w:cs="Times New Roman"/>
          <w:bCs/>
          <w:iCs/>
          <w:sz w:val="20"/>
          <w:szCs w:val="20"/>
          <w:lang w:eastAsia="ru-RU"/>
        </w:rPr>
        <w:t>Омской области</w:t>
      </w:r>
      <w:r w:rsidRPr="00A464C3">
        <w:rPr>
          <w:rFonts w:ascii="Times New Roman" w:eastAsia="Times New Roman" w:hAnsi="Times New Roman" w:cs="Times New Roman"/>
          <w:sz w:val="20"/>
          <w:szCs w:val="20"/>
          <w:lang w:eastAsia="ru-RU"/>
        </w:rPr>
        <w:t xml:space="preserve"> статусом муниципального округа с наименованием </w:t>
      </w:r>
      <w:r w:rsidRPr="00A464C3">
        <w:rPr>
          <w:rFonts w:ascii="Times New Roman" w:eastAsia="Times New Roman" w:hAnsi="Times New Roman" w:cs="Times New Roman"/>
          <w:sz w:val="20"/>
          <w:szCs w:val="20"/>
        </w:rPr>
        <w:t>«муниципальное образование муниципальный округ Черлакский район Омской области»</w:t>
      </w:r>
      <w:r w:rsidRPr="00A464C3">
        <w:rPr>
          <w:rFonts w:ascii="Times New Roman" w:eastAsia="Calibri" w:hAnsi="Times New Roman" w:cs="Times New Roman"/>
          <w:sz w:val="20"/>
          <w:szCs w:val="20"/>
        </w:rPr>
        <w:t xml:space="preserve">, административный центр – </w:t>
      </w:r>
      <w:proofErr w:type="spellStart"/>
      <w:r w:rsidRPr="00A464C3">
        <w:rPr>
          <w:rFonts w:ascii="Times New Roman" w:eastAsia="Calibri" w:hAnsi="Times New Roman" w:cs="Times New Roman"/>
          <w:sz w:val="20"/>
          <w:szCs w:val="20"/>
        </w:rPr>
        <w:t>р.п</w:t>
      </w:r>
      <w:proofErr w:type="gramStart"/>
      <w:r w:rsidRPr="00A464C3">
        <w:rPr>
          <w:rFonts w:ascii="Times New Roman" w:eastAsia="Calibri" w:hAnsi="Times New Roman" w:cs="Times New Roman"/>
          <w:sz w:val="20"/>
          <w:szCs w:val="20"/>
        </w:rPr>
        <w:t>.Ч</w:t>
      </w:r>
      <w:proofErr w:type="gramEnd"/>
      <w:r w:rsidRPr="00A464C3">
        <w:rPr>
          <w:rFonts w:ascii="Times New Roman" w:eastAsia="Calibri" w:hAnsi="Times New Roman" w:cs="Times New Roman"/>
          <w:sz w:val="20"/>
          <w:szCs w:val="20"/>
        </w:rPr>
        <w:t>ерлак</w:t>
      </w:r>
      <w:proofErr w:type="spellEnd"/>
      <w:r w:rsidRPr="00A464C3">
        <w:rPr>
          <w:rFonts w:ascii="Times New Roman" w:eastAsia="Calibri" w:hAnsi="Times New Roman" w:cs="Times New Roman"/>
          <w:sz w:val="20"/>
          <w:szCs w:val="20"/>
        </w:rPr>
        <w:t>.</w:t>
      </w:r>
    </w:p>
    <w:p w:rsidR="00A464C3" w:rsidRPr="00A464C3" w:rsidRDefault="00A464C3" w:rsidP="00A464C3">
      <w:pPr>
        <w:spacing w:after="0" w:line="240" w:lineRule="auto"/>
        <w:ind w:firstLine="708"/>
        <w:jc w:val="both"/>
        <w:rPr>
          <w:rFonts w:ascii="Times New Roman" w:eastAsia="Times New Roman" w:hAnsi="Times New Roman" w:cs="Times New Roman"/>
          <w:sz w:val="20"/>
          <w:szCs w:val="20"/>
          <w:lang w:eastAsia="ru-RU"/>
        </w:rPr>
      </w:pPr>
      <w:r w:rsidRPr="00A464C3">
        <w:rPr>
          <w:rFonts w:ascii="Times New Roman" w:eastAsia="Times New Roman" w:hAnsi="Times New Roman" w:cs="Times New Roman"/>
          <w:sz w:val="20"/>
          <w:szCs w:val="20"/>
          <w:lang w:eastAsia="ru-RU"/>
        </w:rPr>
        <w:t>2. Опубликовать (обнародовать) настоящее Решение в</w:t>
      </w:r>
      <w:r w:rsidRPr="00A464C3">
        <w:rPr>
          <w:rFonts w:ascii="Times New Roman" w:eastAsia="Calibri" w:hAnsi="Times New Roman" w:cs="Times New Roman"/>
          <w:sz w:val="20"/>
          <w:szCs w:val="20"/>
          <w:lang w:eastAsia="ru-RU"/>
        </w:rPr>
        <w:t xml:space="preserve"> газете </w:t>
      </w:r>
      <w:r w:rsidRPr="00A464C3">
        <w:rPr>
          <w:rFonts w:ascii="Times New Roman" w:eastAsia="Calibri" w:hAnsi="Times New Roman" w:cs="Times New Roman"/>
          <w:b/>
          <w:sz w:val="20"/>
          <w:szCs w:val="20"/>
          <w:lang w:eastAsia="ru-RU"/>
        </w:rPr>
        <w:t>«</w:t>
      </w:r>
      <w:r w:rsidRPr="00A464C3">
        <w:rPr>
          <w:rFonts w:ascii="Times New Roman" w:eastAsia="Calibri" w:hAnsi="Times New Roman" w:cs="Times New Roman"/>
          <w:bCs/>
          <w:sz w:val="20"/>
          <w:szCs w:val="20"/>
          <w:lang w:eastAsia="ru-RU"/>
        </w:rPr>
        <w:t>Муниципальный вестник</w:t>
      </w:r>
      <w:r w:rsidRPr="00A464C3">
        <w:rPr>
          <w:rFonts w:ascii="Times New Roman" w:eastAsia="Calibri" w:hAnsi="Times New Roman" w:cs="Times New Roman"/>
          <w:b/>
          <w:sz w:val="20"/>
          <w:szCs w:val="20"/>
          <w:lang w:eastAsia="ru-RU"/>
        </w:rPr>
        <w:t>»</w:t>
      </w:r>
      <w:r w:rsidRPr="00A464C3">
        <w:rPr>
          <w:rFonts w:ascii="Times New Roman" w:eastAsia="Times New Roman" w:hAnsi="Times New Roman" w:cs="Times New Roman"/>
          <w:sz w:val="20"/>
          <w:szCs w:val="20"/>
          <w:lang w:eastAsia="ru-RU"/>
        </w:rPr>
        <w:t xml:space="preserve"> и разместить на официальном сайте Татарского сельского поселения Черлакского муниципального района Омской области в информационно-телекоммуникационной сети «Интернет». </w:t>
      </w:r>
    </w:p>
    <w:p w:rsidR="00A464C3" w:rsidRPr="00A464C3" w:rsidRDefault="00A464C3" w:rsidP="00A464C3">
      <w:pPr>
        <w:spacing w:after="0" w:line="240" w:lineRule="auto"/>
        <w:ind w:firstLine="708"/>
        <w:jc w:val="both"/>
        <w:rPr>
          <w:rFonts w:ascii="Times New Roman" w:eastAsia="Times New Roman" w:hAnsi="Times New Roman" w:cs="Times New Roman"/>
          <w:sz w:val="20"/>
          <w:szCs w:val="20"/>
          <w:lang w:eastAsia="ru-RU"/>
        </w:rPr>
      </w:pPr>
      <w:r w:rsidRPr="00A464C3">
        <w:rPr>
          <w:rFonts w:ascii="Times New Roman" w:eastAsia="Times New Roman" w:hAnsi="Times New Roman" w:cs="Times New Roman"/>
          <w:sz w:val="20"/>
          <w:szCs w:val="20"/>
          <w:lang w:eastAsia="ru-RU"/>
        </w:rPr>
        <w:t>3. Настоящее Решение вступает в силу со дня его официального опубликования.</w:t>
      </w:r>
    </w:p>
    <w:p w:rsidR="00A464C3" w:rsidRPr="00A464C3" w:rsidRDefault="00A464C3" w:rsidP="00A464C3">
      <w:pPr>
        <w:spacing w:after="0" w:line="240" w:lineRule="auto"/>
        <w:ind w:firstLine="708"/>
        <w:jc w:val="both"/>
        <w:rPr>
          <w:rFonts w:ascii="Times New Roman" w:eastAsia="Times New Roman" w:hAnsi="Times New Roman" w:cs="Times New Roman"/>
          <w:sz w:val="20"/>
          <w:szCs w:val="20"/>
          <w:lang w:eastAsia="ru-RU"/>
        </w:rPr>
      </w:pPr>
    </w:p>
    <w:p w:rsidR="00A464C3" w:rsidRPr="00A464C3" w:rsidRDefault="00A464C3" w:rsidP="00A464C3">
      <w:pPr>
        <w:spacing w:after="0" w:line="240" w:lineRule="auto"/>
        <w:ind w:firstLine="708"/>
        <w:jc w:val="both"/>
        <w:rPr>
          <w:rFonts w:ascii="Times New Roman" w:eastAsia="Times New Roman" w:hAnsi="Times New Roman" w:cs="Times New Roman"/>
          <w:sz w:val="20"/>
          <w:szCs w:val="20"/>
          <w:lang w:eastAsia="ru-RU"/>
        </w:rPr>
      </w:pPr>
    </w:p>
    <w:p w:rsidR="00A464C3" w:rsidRPr="00A464C3" w:rsidRDefault="00A464C3" w:rsidP="00A464C3">
      <w:pPr>
        <w:spacing w:after="0" w:line="240" w:lineRule="auto"/>
        <w:ind w:firstLine="708"/>
        <w:jc w:val="both"/>
        <w:rPr>
          <w:rFonts w:ascii="Times New Roman" w:eastAsia="Times New Roman" w:hAnsi="Times New Roman" w:cs="Times New Roman"/>
          <w:sz w:val="20"/>
          <w:szCs w:val="20"/>
          <w:lang w:eastAsia="ru-RU"/>
        </w:rPr>
      </w:pPr>
    </w:p>
    <w:tbl>
      <w:tblPr>
        <w:tblW w:w="9906" w:type="dxa"/>
        <w:tblLook w:val="04A0" w:firstRow="1" w:lastRow="0" w:firstColumn="1" w:lastColumn="0" w:noHBand="0" w:noVBand="1"/>
      </w:tblPr>
      <w:tblGrid>
        <w:gridCol w:w="4928"/>
        <w:gridCol w:w="567"/>
        <w:gridCol w:w="4411"/>
      </w:tblGrid>
      <w:tr w:rsidR="00A464C3" w:rsidRPr="00A464C3" w:rsidTr="004B09B3">
        <w:tc>
          <w:tcPr>
            <w:tcW w:w="4928" w:type="dxa"/>
            <w:shd w:val="clear" w:color="auto" w:fill="auto"/>
          </w:tcPr>
          <w:p w:rsidR="00A464C3" w:rsidRPr="00A464C3" w:rsidRDefault="00A464C3" w:rsidP="00A464C3">
            <w:pPr>
              <w:spacing w:after="0" w:line="240" w:lineRule="auto"/>
              <w:rPr>
                <w:rFonts w:ascii="Times New Roman" w:eastAsia="Times New Roman" w:hAnsi="Times New Roman" w:cs="Times New Roman"/>
                <w:sz w:val="20"/>
                <w:szCs w:val="20"/>
                <w:lang w:eastAsia="ru-RU"/>
              </w:rPr>
            </w:pPr>
            <w:r w:rsidRPr="00A464C3">
              <w:rPr>
                <w:rFonts w:ascii="Times New Roman" w:eastAsia="Times New Roman" w:hAnsi="Times New Roman" w:cs="Times New Roman"/>
                <w:sz w:val="20"/>
                <w:szCs w:val="20"/>
                <w:lang w:eastAsia="ru-RU"/>
              </w:rPr>
              <w:t>Глава Татарского сельского поселения Черлакского муниципального района Омской области</w:t>
            </w:r>
          </w:p>
        </w:tc>
        <w:tc>
          <w:tcPr>
            <w:tcW w:w="567" w:type="dxa"/>
          </w:tcPr>
          <w:p w:rsidR="00A464C3" w:rsidRPr="00A464C3" w:rsidRDefault="00A464C3" w:rsidP="00A464C3">
            <w:pPr>
              <w:spacing w:after="0" w:line="240" w:lineRule="auto"/>
              <w:rPr>
                <w:rFonts w:ascii="Times New Roman" w:eastAsia="Times New Roman" w:hAnsi="Times New Roman" w:cs="Times New Roman"/>
                <w:sz w:val="20"/>
                <w:szCs w:val="20"/>
                <w:lang w:eastAsia="ru-RU"/>
              </w:rPr>
            </w:pPr>
          </w:p>
        </w:tc>
        <w:tc>
          <w:tcPr>
            <w:tcW w:w="4411" w:type="dxa"/>
            <w:shd w:val="clear" w:color="auto" w:fill="auto"/>
          </w:tcPr>
          <w:p w:rsidR="00A464C3" w:rsidRPr="00A464C3" w:rsidRDefault="00A464C3" w:rsidP="00A464C3">
            <w:pPr>
              <w:spacing w:after="0" w:line="240" w:lineRule="auto"/>
              <w:rPr>
                <w:rFonts w:ascii="Times New Roman" w:eastAsia="Times New Roman" w:hAnsi="Times New Roman" w:cs="Times New Roman"/>
                <w:sz w:val="20"/>
                <w:szCs w:val="20"/>
                <w:lang w:eastAsia="ru-RU"/>
              </w:rPr>
            </w:pPr>
          </w:p>
          <w:p w:rsidR="00A464C3" w:rsidRPr="00A464C3" w:rsidRDefault="00A464C3" w:rsidP="00A464C3">
            <w:pPr>
              <w:spacing w:after="0" w:line="240" w:lineRule="auto"/>
              <w:rPr>
                <w:rFonts w:ascii="Times New Roman" w:eastAsia="Times New Roman" w:hAnsi="Times New Roman" w:cs="Times New Roman"/>
                <w:sz w:val="20"/>
                <w:szCs w:val="20"/>
                <w:lang w:eastAsia="ru-RU"/>
              </w:rPr>
            </w:pPr>
          </w:p>
          <w:p w:rsidR="00A464C3" w:rsidRPr="00A464C3" w:rsidRDefault="00A464C3" w:rsidP="00A464C3">
            <w:pPr>
              <w:spacing w:after="0" w:line="240" w:lineRule="auto"/>
              <w:rPr>
                <w:rFonts w:ascii="Times New Roman" w:eastAsia="Times New Roman" w:hAnsi="Times New Roman" w:cs="Times New Roman"/>
                <w:sz w:val="20"/>
                <w:szCs w:val="20"/>
                <w:lang w:eastAsia="ru-RU"/>
              </w:rPr>
            </w:pPr>
            <w:r w:rsidRPr="00A464C3">
              <w:rPr>
                <w:rFonts w:ascii="Times New Roman" w:eastAsia="Times New Roman" w:hAnsi="Times New Roman" w:cs="Times New Roman"/>
                <w:sz w:val="20"/>
                <w:szCs w:val="20"/>
                <w:lang w:eastAsia="ru-RU"/>
              </w:rPr>
              <w:t xml:space="preserve">                               А.А. Васягин</w:t>
            </w:r>
          </w:p>
        </w:tc>
      </w:tr>
    </w:tbl>
    <w:p w:rsidR="00184489" w:rsidRPr="00184489" w:rsidRDefault="00184489" w:rsidP="00184489">
      <w:pPr>
        <w:spacing w:after="0" w:line="240" w:lineRule="auto"/>
        <w:rPr>
          <w:rFonts w:ascii="Times New Roman" w:eastAsia="Times New Roman" w:hAnsi="Times New Roman" w:cs="Times New Roman"/>
          <w:noProof/>
          <w:lang w:eastAsia="ru-RU"/>
        </w:rPr>
      </w:pPr>
      <w:r w:rsidRPr="00184489">
        <w:rPr>
          <w:rFonts w:ascii="Times New Roman" w:eastAsia="Times New Roman" w:hAnsi="Times New Roman" w:cs="Times New Roman"/>
          <w:noProof/>
          <w:lang w:eastAsia="ru-RU"/>
        </w:rPr>
        <w:t xml:space="preserve">                                      Р А С П О Р Я Ж Е Н И Е</w:t>
      </w:r>
    </w:p>
    <w:p w:rsidR="00184489" w:rsidRPr="00184489" w:rsidRDefault="00184489" w:rsidP="00184489">
      <w:pPr>
        <w:spacing w:after="0" w:line="240" w:lineRule="auto"/>
        <w:rPr>
          <w:rFonts w:ascii="Times New Roman" w:eastAsia="Times New Roman" w:hAnsi="Times New Roman" w:cs="Times New Roman"/>
          <w:noProof/>
          <w:lang w:eastAsia="ru-RU"/>
        </w:rPr>
      </w:pPr>
      <w:r w:rsidRPr="00184489">
        <w:rPr>
          <w:rFonts w:ascii="Times New Roman" w:eastAsia="Times New Roman" w:hAnsi="Times New Roman" w:cs="Times New Roman"/>
          <w:noProof/>
          <w:lang w:eastAsia="ru-RU"/>
        </w:rPr>
        <w:t>от 26 июня 2024 года  № 12-р</w:t>
      </w:r>
    </w:p>
    <w:p w:rsidR="00184489" w:rsidRPr="00184489" w:rsidRDefault="00184489" w:rsidP="00184489">
      <w:pPr>
        <w:spacing w:after="0" w:line="240" w:lineRule="auto"/>
        <w:rPr>
          <w:rFonts w:ascii="Times New Roman" w:eastAsia="Times New Roman" w:hAnsi="Times New Roman" w:cs="Times New Roman"/>
          <w:noProof/>
          <w:lang w:eastAsia="ru-RU"/>
        </w:rPr>
      </w:pPr>
      <w:r w:rsidRPr="00184489">
        <w:rPr>
          <w:rFonts w:ascii="Times New Roman" w:eastAsia="Times New Roman" w:hAnsi="Times New Roman" w:cs="Times New Roman"/>
          <w:noProof/>
          <w:lang w:eastAsia="ru-RU"/>
        </w:rPr>
        <w:t>с.Татарка, Черлакский район,</w:t>
      </w:r>
    </w:p>
    <w:p w:rsidR="00184489" w:rsidRPr="00184489" w:rsidRDefault="00184489" w:rsidP="00184489">
      <w:pPr>
        <w:spacing w:after="0" w:line="240" w:lineRule="auto"/>
        <w:rPr>
          <w:rFonts w:ascii="Times New Roman" w:eastAsia="Times New Roman" w:hAnsi="Times New Roman" w:cs="Times New Roman"/>
          <w:noProof/>
          <w:lang w:eastAsia="ru-RU"/>
        </w:rPr>
      </w:pPr>
      <w:r w:rsidRPr="00184489">
        <w:rPr>
          <w:rFonts w:ascii="Times New Roman" w:eastAsia="Times New Roman" w:hAnsi="Times New Roman" w:cs="Times New Roman"/>
          <w:noProof/>
          <w:lang w:eastAsia="ru-RU"/>
        </w:rPr>
        <w:t>Омская область</w:t>
      </w:r>
    </w:p>
    <w:p w:rsidR="00184489" w:rsidRPr="00184489" w:rsidRDefault="00184489" w:rsidP="00184489">
      <w:pPr>
        <w:spacing w:after="0" w:line="240" w:lineRule="auto"/>
        <w:rPr>
          <w:rFonts w:ascii="Times New Roman" w:eastAsia="Times New Roman" w:hAnsi="Times New Roman" w:cs="Times New Roman"/>
          <w:noProof/>
          <w:lang w:eastAsia="ru-RU"/>
        </w:rPr>
      </w:pPr>
    </w:p>
    <w:p w:rsidR="00184489" w:rsidRPr="00184489" w:rsidRDefault="00184489" w:rsidP="00184489">
      <w:pPr>
        <w:widowControl w:val="0"/>
        <w:spacing w:after="0" w:line="317" w:lineRule="exact"/>
        <w:jc w:val="both"/>
        <w:rPr>
          <w:rFonts w:ascii="Times New Roman" w:eastAsia="Times New Roman" w:hAnsi="Times New Roman" w:cs="Times New Roman"/>
          <w:color w:val="000000"/>
          <w:lang w:eastAsia="ru-RU" w:bidi="ru-RU"/>
        </w:rPr>
      </w:pPr>
      <w:r w:rsidRPr="00184489">
        <w:rPr>
          <w:rFonts w:ascii="Times New Roman" w:eastAsia="Times New Roman" w:hAnsi="Times New Roman" w:cs="Times New Roman"/>
          <w:lang w:eastAsia="ru-RU"/>
        </w:rPr>
        <w:t xml:space="preserve">           </w:t>
      </w:r>
      <w:r w:rsidRPr="00184489">
        <w:rPr>
          <w:rFonts w:ascii="Times New Roman" w:eastAsia="Times New Roman" w:hAnsi="Times New Roman" w:cs="Times New Roman"/>
          <w:color w:val="000000"/>
          <w:lang w:eastAsia="ru-RU" w:bidi="ru-RU"/>
        </w:rPr>
        <w:t>О внесении изменений в Распоряжение № 26-р от 08.12.2006 года «Об утверждении Правил внутреннего трудового распорядка администрации Татарского сельского поселения»</w:t>
      </w:r>
    </w:p>
    <w:p w:rsidR="00184489" w:rsidRPr="00184489" w:rsidRDefault="00184489" w:rsidP="00184489">
      <w:pPr>
        <w:widowControl w:val="0"/>
        <w:spacing w:after="0" w:line="317" w:lineRule="exact"/>
        <w:jc w:val="both"/>
        <w:rPr>
          <w:rFonts w:ascii="Times New Roman" w:eastAsia="Times New Roman" w:hAnsi="Times New Roman" w:cs="Times New Roman"/>
          <w:color w:val="000000"/>
          <w:lang w:eastAsia="ru-RU" w:bidi="ru-RU"/>
        </w:rPr>
      </w:pPr>
    </w:p>
    <w:p w:rsidR="00184489" w:rsidRPr="00184489" w:rsidRDefault="00184489" w:rsidP="00184489">
      <w:pPr>
        <w:widowControl w:val="0"/>
        <w:spacing w:after="0" w:line="322" w:lineRule="exact"/>
        <w:ind w:firstLine="800"/>
        <w:jc w:val="both"/>
        <w:rPr>
          <w:rFonts w:ascii="Times New Roman" w:eastAsia="Times New Roman" w:hAnsi="Times New Roman" w:cs="Times New Roman"/>
          <w:color w:val="000000"/>
          <w:lang w:eastAsia="ru-RU" w:bidi="ru-RU"/>
        </w:rPr>
      </w:pPr>
      <w:r w:rsidRPr="00184489">
        <w:rPr>
          <w:rFonts w:ascii="Times New Roman" w:eastAsia="Times New Roman" w:hAnsi="Times New Roman" w:cs="Times New Roman"/>
          <w:color w:val="000000"/>
          <w:lang w:eastAsia="ru-RU" w:bidi="ru-RU"/>
        </w:rPr>
        <w:t>В целях реализации положений Трудового кодекса Российской Федерации, руководствуясь Уставом Татарского сельского поселения:</w:t>
      </w:r>
    </w:p>
    <w:p w:rsidR="00184489" w:rsidRPr="00184489" w:rsidRDefault="00184489" w:rsidP="00184489">
      <w:pPr>
        <w:widowControl w:val="0"/>
        <w:spacing w:after="0" w:line="322" w:lineRule="exact"/>
        <w:ind w:firstLine="800"/>
        <w:jc w:val="both"/>
        <w:rPr>
          <w:rFonts w:ascii="Times New Roman" w:eastAsia="Times New Roman" w:hAnsi="Times New Roman" w:cs="Times New Roman"/>
          <w:color w:val="000000"/>
          <w:lang w:eastAsia="ru-RU" w:bidi="ru-RU"/>
        </w:rPr>
      </w:pPr>
    </w:p>
    <w:p w:rsidR="00184489" w:rsidRPr="00184489" w:rsidRDefault="00184489" w:rsidP="00184489">
      <w:pPr>
        <w:widowControl w:val="0"/>
        <w:tabs>
          <w:tab w:val="left" w:pos="718"/>
        </w:tabs>
        <w:spacing w:after="0" w:line="322" w:lineRule="exact"/>
        <w:jc w:val="both"/>
        <w:rPr>
          <w:rFonts w:ascii="Times New Roman" w:eastAsia="Times New Roman" w:hAnsi="Times New Roman" w:cs="Times New Roman"/>
          <w:color w:val="000000"/>
          <w:lang w:eastAsia="ru-RU" w:bidi="ru-RU"/>
        </w:rPr>
      </w:pPr>
      <w:r w:rsidRPr="00184489">
        <w:rPr>
          <w:rFonts w:ascii="Times New Roman" w:eastAsia="Times New Roman" w:hAnsi="Times New Roman" w:cs="Times New Roman"/>
          <w:color w:val="000000"/>
          <w:lang w:eastAsia="ru-RU" w:bidi="ru-RU"/>
        </w:rPr>
        <w:tab/>
      </w:r>
      <w:r w:rsidRPr="00184489">
        <w:rPr>
          <w:rFonts w:ascii="Times New Roman" w:eastAsia="Times New Roman" w:hAnsi="Times New Roman" w:cs="Times New Roman"/>
          <w:b/>
          <w:color w:val="000000"/>
          <w:lang w:eastAsia="ru-RU" w:bidi="ru-RU"/>
        </w:rPr>
        <w:t xml:space="preserve">1. </w:t>
      </w:r>
      <w:r w:rsidRPr="00184489">
        <w:rPr>
          <w:rFonts w:ascii="Times New Roman" w:eastAsia="Times New Roman" w:hAnsi="Times New Roman" w:cs="Times New Roman"/>
          <w:color w:val="000000"/>
          <w:lang w:eastAsia="ru-RU" w:bidi="ru-RU"/>
        </w:rPr>
        <w:t xml:space="preserve">Внести изменения </w:t>
      </w:r>
      <w:r w:rsidRPr="00184489">
        <w:rPr>
          <w:rFonts w:ascii="Times New Roman" w:eastAsia="Times New Roman" w:hAnsi="Times New Roman" w:cs="Times New Roman"/>
          <w:noProof/>
          <w:color w:val="000000"/>
          <w:lang w:eastAsia="ru-RU" w:bidi="ru-RU"/>
        </w:rPr>
        <w:t>в Распоряжение № 26-р от 08.12.2006 года «Об утверждении Правил внутреннего трудового распорядка администрации Татарского сельского поселения» следующие изменения:</w:t>
      </w:r>
    </w:p>
    <w:p w:rsidR="00184489" w:rsidRPr="00184489" w:rsidRDefault="00184489" w:rsidP="00184489">
      <w:pPr>
        <w:autoSpaceDE w:val="0"/>
        <w:autoSpaceDN w:val="0"/>
        <w:adjustRightInd w:val="0"/>
        <w:spacing w:after="0" w:line="240" w:lineRule="auto"/>
        <w:jc w:val="both"/>
        <w:rPr>
          <w:rFonts w:ascii="Times New Roman" w:eastAsia="Times New Roman" w:hAnsi="Times New Roman" w:cs="Times New Roman"/>
          <w:color w:val="000000"/>
          <w:lang w:eastAsia="ru-RU" w:bidi="ru-RU"/>
        </w:rPr>
      </w:pPr>
      <w:r w:rsidRPr="00184489">
        <w:rPr>
          <w:rFonts w:ascii="Arial" w:eastAsia="Times New Roman" w:hAnsi="Arial" w:cs="Arial"/>
          <w:color w:val="000000"/>
          <w:lang w:eastAsia="ru-RU" w:bidi="ru-RU"/>
        </w:rPr>
        <w:tab/>
      </w:r>
      <w:r w:rsidRPr="00184489">
        <w:rPr>
          <w:rFonts w:ascii="Times New Roman" w:eastAsia="Times New Roman" w:hAnsi="Times New Roman" w:cs="Times New Roman"/>
          <w:b/>
          <w:color w:val="000000"/>
          <w:lang w:eastAsia="ru-RU" w:bidi="ru-RU"/>
        </w:rPr>
        <w:t>1.1.</w:t>
      </w:r>
      <w:r w:rsidRPr="00184489">
        <w:rPr>
          <w:rFonts w:ascii="Arial" w:eastAsia="Times New Roman" w:hAnsi="Arial" w:cs="Arial"/>
          <w:color w:val="000000"/>
          <w:lang w:eastAsia="ru-RU" w:bidi="ru-RU"/>
        </w:rPr>
        <w:t xml:space="preserve"> </w:t>
      </w:r>
      <w:r w:rsidRPr="00184489">
        <w:rPr>
          <w:rFonts w:ascii="Times New Roman" w:eastAsia="Times New Roman" w:hAnsi="Times New Roman" w:cs="Times New Roman"/>
          <w:color w:val="000000"/>
          <w:lang w:eastAsia="ru-RU" w:bidi="ru-RU"/>
        </w:rPr>
        <w:t xml:space="preserve">Раздел </w:t>
      </w:r>
      <w:r w:rsidRPr="00184489">
        <w:rPr>
          <w:rFonts w:ascii="Times New Roman" w:eastAsia="Times New Roman" w:hAnsi="Times New Roman" w:cs="Times New Roman"/>
          <w:color w:val="000000"/>
          <w:lang w:val="en-US" w:eastAsia="ru-RU" w:bidi="ru-RU"/>
        </w:rPr>
        <w:t>IV</w:t>
      </w:r>
      <w:r w:rsidRPr="00184489">
        <w:rPr>
          <w:rFonts w:ascii="Times New Roman" w:eastAsia="Times New Roman" w:hAnsi="Times New Roman" w:cs="Times New Roman"/>
          <w:color w:val="000000"/>
          <w:lang w:eastAsia="ru-RU" w:bidi="ru-RU"/>
        </w:rPr>
        <w:t xml:space="preserve"> «Режим рабочего времени и времени отдыха» дополнить следующими пунктами:</w:t>
      </w:r>
    </w:p>
    <w:p w:rsidR="00184489" w:rsidRPr="00184489" w:rsidRDefault="00184489" w:rsidP="00184489">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184489">
        <w:rPr>
          <w:rFonts w:ascii="Times New Roman" w:eastAsia="Times New Roman" w:hAnsi="Times New Roman" w:cs="Times New Roman"/>
          <w:lang w:eastAsia="ru-RU"/>
        </w:rPr>
        <w:t>«4.7. В связи с ведением круглосуточного графика работы водителей пожарного автомобиля согласно ст.104 Трудового договора РФ с 07.05.2019г. ввести суммированный учет рабочего времени. Ввести учетный период-год.</w:t>
      </w:r>
    </w:p>
    <w:p w:rsidR="00184489" w:rsidRPr="00184489" w:rsidRDefault="00184489" w:rsidP="00184489">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184489">
        <w:rPr>
          <w:rFonts w:ascii="Times New Roman" w:eastAsia="Times New Roman" w:hAnsi="Times New Roman" w:cs="Times New Roman"/>
          <w:lang w:eastAsia="ru-RU"/>
        </w:rPr>
        <w:t xml:space="preserve">4.8. Для работников, работающих по графику, которым установлен суммированный учет рабочего времени, с учетным периодом - год (водителей пожарного автомобиля), у которых по </w:t>
      </w:r>
      <w:r w:rsidRPr="00184489">
        <w:rPr>
          <w:rFonts w:ascii="Times New Roman" w:eastAsia="Times New Roman" w:hAnsi="Times New Roman" w:cs="Times New Roman"/>
          <w:lang w:eastAsia="ru-RU"/>
        </w:rPr>
        <w:lastRenderedPageBreak/>
        <w:t>характеру работы, предоставление перерыва для отдыха и питания невозможно в Учреждении устанавливается следующее:</w:t>
      </w:r>
    </w:p>
    <w:p w:rsidR="00184489" w:rsidRPr="00184489" w:rsidRDefault="00184489" w:rsidP="00184489">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184489">
        <w:rPr>
          <w:rFonts w:ascii="Times New Roman" w:eastAsia="Times New Roman" w:hAnsi="Times New Roman" w:cs="Times New Roman"/>
          <w:lang w:eastAsia="ru-RU"/>
        </w:rPr>
        <w:t>-  время обеда совмещать (выбирать) в свободное время;</w:t>
      </w:r>
    </w:p>
    <w:p w:rsidR="00184489" w:rsidRPr="00184489" w:rsidRDefault="00184489" w:rsidP="00184489">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184489">
        <w:rPr>
          <w:rFonts w:ascii="Times New Roman" w:eastAsia="Times New Roman" w:hAnsi="Times New Roman" w:cs="Times New Roman"/>
          <w:lang w:eastAsia="ru-RU"/>
        </w:rPr>
        <w:t>- используемое время работником для приема пищи и отдыха, не является перерывом, соответственно, работник в это время не имеет право покидать рабочее место и использовать его по своему усмотрению;</w:t>
      </w:r>
    </w:p>
    <w:p w:rsidR="00184489" w:rsidRPr="00184489" w:rsidRDefault="00184489" w:rsidP="00184489">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184489">
        <w:rPr>
          <w:rFonts w:ascii="Times New Roman" w:eastAsia="Times New Roman" w:hAnsi="Times New Roman" w:cs="Times New Roman"/>
          <w:lang w:eastAsia="ru-RU"/>
        </w:rPr>
        <w:t>- в рабочее время не включается время отдыха (сна) с 1.00 ч. до 5.00 ч. на территории пожарного депо.</w:t>
      </w:r>
    </w:p>
    <w:p w:rsidR="00184489" w:rsidRPr="00184489" w:rsidRDefault="00184489" w:rsidP="00184489">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184489">
        <w:rPr>
          <w:rFonts w:ascii="Times New Roman" w:eastAsia="Times New Roman" w:hAnsi="Times New Roman" w:cs="Times New Roman"/>
          <w:lang w:eastAsia="ru-RU"/>
        </w:rPr>
        <w:t>4.9. Для водителей пожарного автомобиля устанавливается следующий режим рабочего времени и времени отдыха:</w:t>
      </w:r>
    </w:p>
    <w:p w:rsidR="00184489" w:rsidRPr="00184489" w:rsidRDefault="00184489" w:rsidP="00184489">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184489">
        <w:rPr>
          <w:rFonts w:ascii="Times New Roman" w:eastAsia="Times New Roman" w:hAnsi="Times New Roman" w:cs="Times New Roman"/>
          <w:lang w:eastAsia="ru-RU"/>
        </w:rPr>
        <w:t xml:space="preserve"> Режим работы – устанавливается и регулируется скользящим графиком сменности сутки - через трое (суммированный учет рабочего времени, почасовая оплата), ежемесячно утверждаемым Работодателем.</w:t>
      </w:r>
    </w:p>
    <w:p w:rsidR="00184489" w:rsidRPr="00184489" w:rsidRDefault="00184489" w:rsidP="00184489">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184489">
        <w:rPr>
          <w:rFonts w:ascii="Times New Roman" w:eastAsia="Times New Roman" w:hAnsi="Times New Roman" w:cs="Times New Roman"/>
          <w:lang w:eastAsia="ru-RU"/>
        </w:rPr>
        <w:t>Режим сверхурочной работы не свыше – 120 часов для каждого работника.</w:t>
      </w:r>
    </w:p>
    <w:p w:rsidR="00184489" w:rsidRPr="00184489" w:rsidRDefault="00184489" w:rsidP="00184489">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184489">
        <w:rPr>
          <w:rFonts w:ascii="Times New Roman" w:eastAsia="Times New Roman" w:hAnsi="Times New Roman" w:cs="Times New Roman"/>
          <w:lang w:eastAsia="ru-RU"/>
        </w:rPr>
        <w:t>4.9.1. График сменности доводится до сведения работника за один месяц до введения его в действие.</w:t>
      </w:r>
    </w:p>
    <w:p w:rsidR="00184489" w:rsidRPr="00184489" w:rsidRDefault="00184489" w:rsidP="00184489">
      <w:pPr>
        <w:spacing w:after="0" w:line="240" w:lineRule="auto"/>
        <w:ind w:firstLine="709"/>
        <w:contextualSpacing/>
        <w:jc w:val="both"/>
        <w:rPr>
          <w:rFonts w:ascii="Times New Roman" w:eastAsia="Times New Roman" w:hAnsi="Times New Roman" w:cs="Times New Roman"/>
          <w:lang w:eastAsia="ru-RU"/>
        </w:rPr>
      </w:pPr>
      <w:r w:rsidRPr="00184489">
        <w:rPr>
          <w:rFonts w:ascii="Times New Roman" w:eastAsia="Times New Roman" w:hAnsi="Times New Roman" w:cs="Times New Roman"/>
          <w:lang w:eastAsia="ru-RU"/>
        </w:rPr>
        <w:t>4.9.2. Скользящий График сменности составляется с учетом требования трудового законодательства о предоставлении Работнику непрерывного отдыха продолжительностью не менее 42 часов</w:t>
      </w:r>
      <w:proofErr w:type="gramStart"/>
      <w:r w:rsidRPr="00184489">
        <w:rPr>
          <w:rFonts w:ascii="Times New Roman" w:eastAsia="Times New Roman" w:hAnsi="Times New Roman" w:cs="Times New Roman"/>
          <w:lang w:eastAsia="ru-RU"/>
        </w:rPr>
        <w:t>.»</w:t>
      </w:r>
      <w:proofErr w:type="gramEnd"/>
    </w:p>
    <w:p w:rsidR="00184489" w:rsidRPr="00184489" w:rsidRDefault="00184489" w:rsidP="00184489">
      <w:pPr>
        <w:spacing w:after="0" w:line="240" w:lineRule="auto"/>
        <w:ind w:firstLine="709"/>
        <w:contextualSpacing/>
        <w:jc w:val="both"/>
        <w:rPr>
          <w:rFonts w:ascii="Times New Roman" w:eastAsia="Times New Roman" w:hAnsi="Times New Roman" w:cs="Times New Roman"/>
          <w:bCs/>
          <w:noProof/>
          <w:color w:val="000000"/>
          <w:shd w:val="clear" w:color="auto" w:fill="FFFFFF"/>
          <w:lang w:eastAsia="ru-RU"/>
        </w:rPr>
      </w:pPr>
      <w:r w:rsidRPr="00184489">
        <w:rPr>
          <w:rFonts w:ascii="Times New Roman" w:eastAsia="Times New Roman" w:hAnsi="Times New Roman" w:cs="Times New Roman"/>
          <w:lang w:eastAsia="ru-RU"/>
        </w:rPr>
        <w:t xml:space="preserve">4.10. </w:t>
      </w:r>
      <w:r w:rsidRPr="00184489">
        <w:rPr>
          <w:rFonts w:ascii="Times New Roman" w:eastAsia="Times New Roman" w:hAnsi="Times New Roman" w:cs="Times New Roman"/>
          <w:bCs/>
          <w:noProof/>
          <w:color w:val="000000"/>
          <w:shd w:val="clear" w:color="auto" w:fill="FFFFFF"/>
          <w:lang w:eastAsia="ru-RU"/>
        </w:rPr>
        <w:t>Дополнительные отпуска без сохранения заработной платы лицам, осуществляющим уход за детьми, инвалидами</w:t>
      </w:r>
    </w:p>
    <w:p w:rsidR="00184489" w:rsidRPr="00184489" w:rsidRDefault="00184489" w:rsidP="00184489">
      <w:pPr>
        <w:spacing w:after="0" w:line="240" w:lineRule="auto"/>
        <w:ind w:firstLine="709"/>
        <w:contextualSpacing/>
        <w:jc w:val="both"/>
        <w:rPr>
          <w:rFonts w:ascii="Times New Roman" w:eastAsia="Times New Roman" w:hAnsi="Times New Roman" w:cs="Times New Roman"/>
          <w:noProof/>
          <w:color w:val="000000"/>
          <w:shd w:val="clear" w:color="auto" w:fill="FFFFFF"/>
          <w:lang w:eastAsia="ru-RU"/>
        </w:rPr>
      </w:pPr>
      <w:proofErr w:type="gramStart"/>
      <w:r w:rsidRPr="00184489">
        <w:rPr>
          <w:rFonts w:ascii="Times New Roman" w:eastAsia="Times New Roman" w:hAnsi="Times New Roman" w:cs="Times New Roman"/>
          <w:noProof/>
          <w:color w:val="000000"/>
          <w:shd w:val="clear" w:color="auto" w:fill="FFFFFF"/>
          <w:lang w:eastAsia="ru-RU"/>
        </w:rPr>
        <w:t>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работнику, осуществляющему уход за членом семьи или иным родственником, являющимися инвалидами I группы, коллективным договором могут устанавливаться ежегодные дополнительные отпуска без сохранения</w:t>
      </w:r>
      <w:proofErr w:type="gramEnd"/>
      <w:r w:rsidRPr="00184489">
        <w:rPr>
          <w:rFonts w:ascii="Times New Roman" w:eastAsia="Times New Roman" w:hAnsi="Times New Roman" w:cs="Times New Roman"/>
          <w:noProof/>
          <w:color w:val="000000"/>
          <w:shd w:val="clear" w:color="auto" w:fill="FFFFFF"/>
          <w:lang w:eastAsia="ru-RU"/>
        </w:rPr>
        <w:t xml:space="preserve"> заработной платы в удобное для них время продолжительностью до 14 календарных дней.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w:t>
      </w:r>
    </w:p>
    <w:p w:rsidR="00184489" w:rsidRPr="00184489" w:rsidRDefault="00184489" w:rsidP="00184489">
      <w:pPr>
        <w:shd w:val="clear" w:color="auto" w:fill="FFFFFF"/>
        <w:spacing w:after="0" w:line="240" w:lineRule="auto"/>
        <w:ind w:firstLine="540"/>
        <w:jc w:val="both"/>
        <w:rPr>
          <w:rFonts w:ascii="Times New Roman" w:eastAsia="Times New Roman" w:hAnsi="Times New Roman" w:cs="Times New Roman"/>
          <w:color w:val="000000"/>
          <w:lang w:eastAsia="ru-RU"/>
        </w:rPr>
      </w:pPr>
      <w:r w:rsidRPr="00184489">
        <w:rPr>
          <w:rFonts w:ascii="Times New Roman" w:eastAsia="Times New Roman" w:hAnsi="Times New Roman" w:cs="Times New Roman"/>
          <w:noProof/>
          <w:color w:val="000000"/>
          <w:shd w:val="clear" w:color="auto" w:fill="FFFFFF"/>
          <w:lang w:eastAsia="ru-RU"/>
        </w:rPr>
        <w:t>4.11.</w:t>
      </w:r>
      <w:r w:rsidRPr="00184489">
        <w:rPr>
          <w:rFonts w:ascii="Times New Roman" w:eastAsia="Times New Roman" w:hAnsi="Times New Roman" w:cs="Times New Roman"/>
          <w:color w:val="000000"/>
          <w:lang w:eastAsia="ru-RU"/>
        </w:rPr>
        <w:t xml:space="preserve">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184489" w:rsidRPr="00184489" w:rsidRDefault="00184489" w:rsidP="00184489">
      <w:pPr>
        <w:spacing w:after="0" w:line="240" w:lineRule="auto"/>
        <w:jc w:val="both"/>
        <w:rPr>
          <w:rFonts w:ascii="Times New Roman" w:eastAsia="Times New Roman" w:hAnsi="Times New Roman" w:cs="Times New Roman"/>
          <w:lang w:eastAsia="ru-RU"/>
        </w:rPr>
      </w:pPr>
      <w:r w:rsidRPr="00184489">
        <w:rPr>
          <w:rFonts w:ascii="Times New Roman" w:eastAsia="Times New Roman" w:hAnsi="Times New Roman" w:cs="Times New Roman"/>
          <w:lang w:eastAsia="ru-RU"/>
        </w:rPr>
        <w:t>Работодатель обязан на основании письменного заявления работника предоставить отпуск без сохранения заработной платы:</w:t>
      </w:r>
    </w:p>
    <w:p w:rsidR="00184489" w:rsidRPr="00184489" w:rsidRDefault="00184489" w:rsidP="00184489">
      <w:pPr>
        <w:spacing w:after="0" w:line="240" w:lineRule="auto"/>
        <w:jc w:val="both"/>
        <w:rPr>
          <w:rFonts w:ascii="Times New Roman" w:eastAsia="Times New Roman" w:hAnsi="Times New Roman" w:cs="Times New Roman"/>
          <w:lang w:eastAsia="ru-RU"/>
        </w:rPr>
      </w:pPr>
      <w:r w:rsidRPr="00184489">
        <w:rPr>
          <w:rFonts w:ascii="Times New Roman" w:eastAsia="Times New Roman" w:hAnsi="Times New Roman" w:cs="Times New Roman"/>
          <w:lang w:eastAsia="ru-RU"/>
        </w:rPr>
        <w:t>участникам Великой Отечественной войны - до 35 календарных дней в году;</w:t>
      </w:r>
    </w:p>
    <w:p w:rsidR="00184489" w:rsidRPr="00184489" w:rsidRDefault="00184489" w:rsidP="00184489">
      <w:pPr>
        <w:spacing w:after="0" w:line="240" w:lineRule="auto"/>
        <w:jc w:val="both"/>
        <w:rPr>
          <w:rFonts w:ascii="Times New Roman" w:eastAsia="Times New Roman" w:hAnsi="Times New Roman" w:cs="Times New Roman"/>
          <w:lang w:eastAsia="ru-RU"/>
        </w:rPr>
      </w:pPr>
      <w:r w:rsidRPr="00184489">
        <w:rPr>
          <w:rFonts w:ascii="Times New Roman" w:eastAsia="Times New Roman" w:hAnsi="Times New Roman" w:cs="Times New Roman"/>
          <w:lang w:eastAsia="ru-RU"/>
        </w:rPr>
        <w:t>работающим пенсионерам по старости (по возрасту) - до 14 календарных дней в году;</w:t>
      </w:r>
    </w:p>
    <w:p w:rsidR="00184489" w:rsidRPr="00184489" w:rsidRDefault="00184489" w:rsidP="00184489">
      <w:pPr>
        <w:spacing w:after="0" w:line="240" w:lineRule="auto"/>
        <w:jc w:val="both"/>
        <w:rPr>
          <w:rFonts w:ascii="Times New Roman" w:eastAsia="Times New Roman" w:hAnsi="Times New Roman" w:cs="Times New Roman"/>
          <w:lang w:eastAsia="ru-RU"/>
        </w:rPr>
      </w:pPr>
      <w:proofErr w:type="gramStart"/>
      <w:r w:rsidRPr="00184489">
        <w:rPr>
          <w:rFonts w:ascii="Times New Roman" w:eastAsia="Times New Roman" w:hAnsi="Times New Roman" w:cs="Times New Roman"/>
          <w:lang w:eastAsia="ru-RU"/>
        </w:rPr>
        <w:t>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roofErr w:type="gramEnd"/>
    </w:p>
    <w:p w:rsidR="00184489" w:rsidRPr="00184489" w:rsidRDefault="00184489" w:rsidP="00184489">
      <w:pPr>
        <w:spacing w:after="0" w:line="240" w:lineRule="auto"/>
        <w:jc w:val="both"/>
        <w:rPr>
          <w:rFonts w:ascii="Times New Roman" w:eastAsia="Times New Roman" w:hAnsi="Times New Roman" w:cs="Times New Roman"/>
          <w:lang w:eastAsia="ru-RU"/>
        </w:rPr>
      </w:pPr>
      <w:r w:rsidRPr="00184489">
        <w:rPr>
          <w:rFonts w:ascii="Times New Roman" w:eastAsia="Times New Roman" w:hAnsi="Times New Roman" w:cs="Times New Roman"/>
          <w:lang w:eastAsia="ru-RU"/>
        </w:rPr>
        <w:t>работающим инвалидам - до 60 календарных дней в году;</w:t>
      </w:r>
    </w:p>
    <w:p w:rsidR="00184489" w:rsidRPr="00184489" w:rsidRDefault="00184489" w:rsidP="00184489">
      <w:pPr>
        <w:spacing w:after="0" w:line="240" w:lineRule="auto"/>
        <w:jc w:val="both"/>
        <w:rPr>
          <w:rFonts w:ascii="Times New Roman" w:eastAsia="Times New Roman" w:hAnsi="Times New Roman" w:cs="Times New Roman"/>
          <w:lang w:eastAsia="ru-RU"/>
        </w:rPr>
      </w:pPr>
      <w:r w:rsidRPr="00184489">
        <w:rPr>
          <w:rFonts w:ascii="Times New Roman" w:eastAsia="Times New Roman" w:hAnsi="Times New Roman" w:cs="Times New Roman"/>
          <w:lang w:eastAsia="ru-RU"/>
        </w:rPr>
        <w:t>работникам в случаях рождения ребенка, регистрации брака, смерти близких родственников - до пяти календарных дней;</w:t>
      </w:r>
    </w:p>
    <w:p w:rsidR="00184489" w:rsidRPr="00184489" w:rsidRDefault="00184489" w:rsidP="00184489">
      <w:pPr>
        <w:spacing w:after="0" w:line="240" w:lineRule="auto"/>
        <w:ind w:firstLine="708"/>
        <w:jc w:val="both"/>
        <w:rPr>
          <w:rFonts w:ascii="Times New Roman" w:eastAsia="Times New Roman" w:hAnsi="Times New Roman" w:cs="Times New Roman"/>
          <w:lang w:eastAsia="ru-RU"/>
        </w:rPr>
      </w:pPr>
      <w:r w:rsidRPr="00184489">
        <w:rPr>
          <w:rFonts w:ascii="Times New Roman" w:eastAsia="Times New Roman" w:hAnsi="Times New Roman" w:cs="Times New Roman"/>
          <w:lang w:eastAsia="ru-RU"/>
        </w:rPr>
        <w:t xml:space="preserve">4.12. </w:t>
      </w:r>
      <w:proofErr w:type="gramStart"/>
      <w:r w:rsidRPr="00184489">
        <w:rPr>
          <w:rFonts w:ascii="Times New Roman" w:eastAsia="Times New Roman" w:hAnsi="Times New Roman" w:cs="Times New Roman"/>
          <w:noProof/>
          <w:color w:val="000000"/>
          <w:shd w:val="clear" w:color="auto" w:fill="FFFFFF"/>
          <w:lang w:eastAsia="ru-RU"/>
        </w:rPr>
        <w:t>В случае призыва работника на военную службу по мобилизации или заключения им контракта в соответствии с </w:t>
      </w:r>
      <w:hyperlink r:id="rId6" w:anchor="dst616" w:history="1">
        <w:r w:rsidRPr="00184489">
          <w:rPr>
            <w:rFonts w:ascii="Times New Roman" w:eastAsia="Times New Roman" w:hAnsi="Times New Roman" w:cs="Times New Roman"/>
            <w:noProof/>
            <w:u w:val="single"/>
            <w:lang w:eastAsia="ru-RU"/>
          </w:rPr>
          <w:t>пунктом 7 статьи 38</w:t>
        </w:r>
      </w:hyperlink>
      <w:r w:rsidRPr="00184489">
        <w:rPr>
          <w:rFonts w:ascii="Times New Roman" w:eastAsia="Times New Roman" w:hAnsi="Times New Roman" w:cs="Times New Roman"/>
          <w:noProof/>
          <w:color w:val="000000"/>
          <w:shd w:val="clear" w:color="auto" w:fill="FFFFFF"/>
          <w:lang w:eastAsia="ru-RU"/>
        </w:rPr>
        <w:t> Федерального закона от 28 марта 1998 года N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действие трудового договора, заключенного между</w:t>
      </w:r>
      <w:proofErr w:type="gramEnd"/>
      <w:r w:rsidRPr="00184489">
        <w:rPr>
          <w:rFonts w:ascii="Times New Roman" w:eastAsia="Times New Roman" w:hAnsi="Times New Roman" w:cs="Times New Roman"/>
          <w:noProof/>
          <w:color w:val="000000"/>
          <w:shd w:val="clear" w:color="auto" w:fill="FFFFFF"/>
          <w:lang w:eastAsia="ru-RU"/>
        </w:rPr>
        <w:t xml:space="preserve"> работником и работодателем,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w:t>
      </w:r>
      <w:proofErr w:type="gramStart"/>
      <w:r w:rsidRPr="00184489">
        <w:rPr>
          <w:rFonts w:ascii="Times New Roman" w:eastAsia="Times New Roman" w:hAnsi="Times New Roman" w:cs="Times New Roman"/>
          <w:noProof/>
          <w:color w:val="000000"/>
          <w:shd w:val="clear" w:color="auto" w:fill="FFFFFF"/>
          <w:lang w:eastAsia="ru-RU"/>
        </w:rPr>
        <w:t>.</w:t>
      </w:r>
      <w:r w:rsidRPr="00184489">
        <w:rPr>
          <w:rFonts w:ascii="Times New Roman" w:eastAsia="Times New Roman" w:hAnsi="Times New Roman" w:cs="Times New Roman"/>
          <w:lang w:eastAsia="ru-RU"/>
        </w:rPr>
        <w:t>»</w:t>
      </w:r>
      <w:proofErr w:type="gramEnd"/>
    </w:p>
    <w:p w:rsidR="00184489" w:rsidRPr="00184489" w:rsidRDefault="00184489" w:rsidP="00184489">
      <w:pPr>
        <w:autoSpaceDE w:val="0"/>
        <w:autoSpaceDN w:val="0"/>
        <w:adjustRightInd w:val="0"/>
        <w:spacing w:after="0" w:line="240" w:lineRule="auto"/>
        <w:ind w:firstLine="708"/>
        <w:jc w:val="both"/>
        <w:rPr>
          <w:rFonts w:ascii="Times New Roman" w:eastAsia="Times New Roman" w:hAnsi="Times New Roman" w:cs="Times New Roman"/>
          <w:color w:val="000000"/>
          <w:lang w:eastAsia="ru-RU" w:bidi="ru-RU"/>
        </w:rPr>
      </w:pPr>
      <w:r w:rsidRPr="00184489">
        <w:rPr>
          <w:rFonts w:ascii="Times New Roman" w:eastAsia="Times New Roman" w:hAnsi="Times New Roman" w:cs="Times New Roman"/>
          <w:b/>
          <w:lang w:eastAsia="ru-RU"/>
        </w:rPr>
        <w:t>1.2.</w:t>
      </w:r>
      <w:r w:rsidRPr="00184489">
        <w:rPr>
          <w:rFonts w:ascii="Times New Roman" w:eastAsia="Times New Roman" w:hAnsi="Times New Roman" w:cs="Times New Roman"/>
          <w:color w:val="000000"/>
          <w:lang w:eastAsia="ru-RU" w:bidi="ru-RU"/>
        </w:rPr>
        <w:t xml:space="preserve"> Раздел </w:t>
      </w:r>
      <w:r w:rsidRPr="00184489">
        <w:rPr>
          <w:rFonts w:ascii="Times New Roman" w:eastAsia="Times New Roman" w:hAnsi="Times New Roman" w:cs="Times New Roman"/>
          <w:color w:val="000000"/>
          <w:lang w:val="en-US" w:eastAsia="ru-RU" w:bidi="ru-RU"/>
        </w:rPr>
        <w:t>V</w:t>
      </w:r>
      <w:r w:rsidRPr="00184489">
        <w:rPr>
          <w:rFonts w:ascii="Times New Roman" w:eastAsia="Times New Roman" w:hAnsi="Times New Roman" w:cs="Times New Roman"/>
          <w:color w:val="000000"/>
          <w:lang w:eastAsia="ru-RU" w:bidi="ru-RU"/>
        </w:rPr>
        <w:t xml:space="preserve"> «Оплата труда» дополнить следующими пунктами:</w:t>
      </w:r>
    </w:p>
    <w:p w:rsidR="00184489" w:rsidRPr="00184489" w:rsidRDefault="00184489" w:rsidP="00184489">
      <w:pPr>
        <w:spacing w:after="0" w:line="240" w:lineRule="auto"/>
        <w:ind w:firstLine="709"/>
        <w:contextualSpacing/>
        <w:jc w:val="both"/>
        <w:rPr>
          <w:rFonts w:ascii="Times New Roman" w:eastAsia="Times New Roman" w:hAnsi="Times New Roman" w:cs="Times New Roman"/>
          <w:noProof/>
          <w:color w:val="000000"/>
          <w:shd w:val="clear" w:color="auto" w:fill="FFFFFF"/>
          <w:lang w:eastAsia="ru-RU"/>
        </w:rPr>
      </w:pPr>
      <w:r w:rsidRPr="00184489">
        <w:rPr>
          <w:rFonts w:ascii="Times New Roman" w:eastAsia="Times New Roman" w:hAnsi="Times New Roman" w:cs="Times New Roman"/>
          <w:b/>
          <w:lang w:eastAsia="ru-RU"/>
        </w:rPr>
        <w:lastRenderedPageBreak/>
        <w:t>«</w:t>
      </w:r>
      <w:r w:rsidRPr="00184489">
        <w:rPr>
          <w:rFonts w:ascii="Times New Roman" w:eastAsia="Times New Roman" w:hAnsi="Times New Roman" w:cs="Times New Roman"/>
          <w:lang w:eastAsia="ru-RU"/>
        </w:rPr>
        <w:t>5.4.</w:t>
      </w:r>
      <w:r w:rsidRPr="00184489">
        <w:rPr>
          <w:rFonts w:ascii="Times New Roman" w:eastAsia="Times New Roman" w:hAnsi="Times New Roman" w:cs="Times New Roman"/>
          <w:b/>
          <w:lang w:eastAsia="ru-RU"/>
        </w:rPr>
        <w:t xml:space="preserve"> </w:t>
      </w:r>
      <w:r w:rsidRPr="00184489">
        <w:rPr>
          <w:rFonts w:ascii="Times New Roman" w:eastAsia="Times New Roman" w:hAnsi="Times New Roman" w:cs="Times New Roman"/>
          <w:noProof/>
          <w:color w:val="000000"/>
          <w:shd w:val="clear" w:color="auto" w:fill="FFFFFF"/>
          <w:lang w:eastAsia="ru-RU"/>
        </w:rP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за исключением случаев, предусмотренных Трудовым </w:t>
      </w:r>
      <w:hyperlink r:id="rId7" w:anchor="dst3032" w:history="1">
        <w:r w:rsidRPr="00184489">
          <w:rPr>
            <w:rFonts w:ascii="Times New Roman" w:eastAsia="Times New Roman" w:hAnsi="Times New Roman" w:cs="Times New Roman"/>
            <w:noProof/>
            <w:lang w:eastAsia="ru-RU"/>
          </w:rPr>
          <w:t>Кодексом</w:t>
        </w:r>
      </w:hyperlink>
      <w:r w:rsidRPr="00184489">
        <w:rPr>
          <w:rFonts w:ascii="Times New Roman" w:eastAsia="Times New Roman" w:hAnsi="Times New Roman" w:cs="Times New Roman"/>
          <w:noProof/>
          <w:lang w:eastAsia="ru-RU"/>
        </w:rPr>
        <w:t xml:space="preserve"> РФ</w:t>
      </w:r>
      <w:r w:rsidRPr="00184489">
        <w:rPr>
          <w:rFonts w:ascii="Times New Roman" w:eastAsia="Times New Roman" w:hAnsi="Times New Roman" w:cs="Times New Roman"/>
          <w:noProof/>
          <w:color w:val="000000"/>
          <w:shd w:val="clear" w:color="auto" w:fill="FFFFFF"/>
          <w:lang w:eastAsia="ru-RU"/>
        </w:rPr>
        <w:t>.</w:t>
      </w:r>
    </w:p>
    <w:p w:rsidR="00184489" w:rsidRPr="00184489" w:rsidRDefault="00184489" w:rsidP="00184489">
      <w:pPr>
        <w:shd w:val="clear" w:color="auto" w:fill="FFFFFF"/>
        <w:spacing w:after="0" w:line="240" w:lineRule="auto"/>
        <w:ind w:firstLine="540"/>
        <w:jc w:val="both"/>
        <w:rPr>
          <w:rFonts w:ascii="Times New Roman" w:eastAsia="Times New Roman" w:hAnsi="Times New Roman" w:cs="Times New Roman"/>
          <w:lang w:eastAsia="ru-RU"/>
        </w:rPr>
      </w:pPr>
      <w:r w:rsidRPr="00184489">
        <w:rPr>
          <w:rFonts w:ascii="Times New Roman" w:eastAsia="Times New Roman" w:hAnsi="Times New Roman" w:cs="Times New Roman"/>
          <w:noProof/>
          <w:color w:val="000000"/>
          <w:shd w:val="clear" w:color="auto" w:fill="FFFFFF"/>
          <w:lang w:eastAsia="ru-RU"/>
        </w:rPr>
        <w:t xml:space="preserve">5.5 </w:t>
      </w:r>
      <w:r w:rsidRPr="00184489">
        <w:rPr>
          <w:rFonts w:ascii="Times New Roman" w:eastAsia="Times New Roman" w:hAnsi="Times New Roman" w:cs="Times New Roman"/>
          <w:lang w:eastAsia="ru-RU"/>
        </w:rPr>
        <w:t>Работа в выходной или </w:t>
      </w:r>
      <w:hyperlink r:id="rId8" w:anchor="dst102376" w:history="1">
        <w:r w:rsidRPr="00184489">
          <w:rPr>
            <w:rFonts w:ascii="Times New Roman" w:eastAsia="Times New Roman" w:hAnsi="Times New Roman" w:cs="Times New Roman"/>
            <w:lang w:eastAsia="ru-RU"/>
          </w:rPr>
          <w:t>нерабочий праздничный</w:t>
        </w:r>
      </w:hyperlink>
      <w:r w:rsidRPr="00184489">
        <w:rPr>
          <w:rFonts w:ascii="Times New Roman" w:eastAsia="Times New Roman" w:hAnsi="Times New Roman" w:cs="Times New Roman"/>
          <w:lang w:eastAsia="ru-RU"/>
        </w:rPr>
        <w:t> день оплачивается не менее чем в двойном размере:</w:t>
      </w:r>
    </w:p>
    <w:p w:rsidR="00184489" w:rsidRPr="00184489" w:rsidRDefault="00184489" w:rsidP="00184489">
      <w:pPr>
        <w:spacing w:after="0" w:line="240" w:lineRule="auto"/>
        <w:jc w:val="both"/>
        <w:rPr>
          <w:rFonts w:ascii="Times New Roman" w:eastAsia="Times New Roman" w:hAnsi="Times New Roman" w:cs="Times New Roman"/>
          <w:lang w:eastAsia="ru-RU"/>
        </w:rPr>
      </w:pPr>
      <w:r w:rsidRPr="00184489">
        <w:rPr>
          <w:rFonts w:ascii="Times New Roman" w:eastAsia="Times New Roman" w:hAnsi="Times New Roman" w:cs="Times New Roman"/>
          <w:lang w:eastAsia="ru-RU"/>
        </w:rPr>
        <w:t>сдельщикам - не менее чем по двойным сдельным расценкам;</w:t>
      </w:r>
    </w:p>
    <w:p w:rsidR="00184489" w:rsidRPr="00184489" w:rsidRDefault="00184489" w:rsidP="00184489">
      <w:pPr>
        <w:spacing w:after="0" w:line="240" w:lineRule="auto"/>
        <w:jc w:val="both"/>
        <w:rPr>
          <w:rFonts w:ascii="Times New Roman" w:eastAsia="Times New Roman" w:hAnsi="Times New Roman" w:cs="Times New Roman"/>
          <w:lang w:eastAsia="ru-RU"/>
        </w:rPr>
      </w:pPr>
      <w:r w:rsidRPr="00184489">
        <w:rPr>
          <w:rFonts w:ascii="Times New Roman" w:eastAsia="Times New Roman" w:hAnsi="Times New Roman" w:cs="Times New Roman"/>
          <w:lang w:eastAsia="ru-RU"/>
        </w:rPr>
        <w:t xml:space="preserve">работникам, труд которых оплачивается по дневным и часовым тарифным ставкам, - в размере не </w:t>
      </w:r>
      <w:proofErr w:type="gramStart"/>
      <w:r w:rsidRPr="00184489">
        <w:rPr>
          <w:rFonts w:ascii="Times New Roman" w:eastAsia="Times New Roman" w:hAnsi="Times New Roman" w:cs="Times New Roman"/>
          <w:lang w:eastAsia="ru-RU"/>
        </w:rPr>
        <w:t>менее двойной</w:t>
      </w:r>
      <w:proofErr w:type="gramEnd"/>
      <w:r w:rsidRPr="00184489">
        <w:rPr>
          <w:rFonts w:ascii="Times New Roman" w:eastAsia="Times New Roman" w:hAnsi="Times New Roman" w:cs="Times New Roman"/>
          <w:lang w:eastAsia="ru-RU"/>
        </w:rPr>
        <w:t xml:space="preserve"> дневной или часовой тарифной ставки;</w:t>
      </w:r>
    </w:p>
    <w:p w:rsidR="00184489" w:rsidRPr="00184489" w:rsidRDefault="00184489" w:rsidP="00184489">
      <w:pPr>
        <w:spacing w:after="0" w:line="240" w:lineRule="auto"/>
        <w:jc w:val="both"/>
        <w:rPr>
          <w:rFonts w:ascii="Times New Roman" w:eastAsia="Times New Roman" w:hAnsi="Times New Roman" w:cs="Times New Roman"/>
          <w:lang w:eastAsia="ru-RU"/>
        </w:rPr>
      </w:pPr>
      <w:proofErr w:type="gramStart"/>
      <w:r w:rsidRPr="00184489">
        <w:rPr>
          <w:rFonts w:ascii="Times New Roman" w:eastAsia="Times New Roman" w:hAnsi="Times New Roman" w:cs="Times New Roman"/>
          <w:lang w:eastAsia="ru-RU"/>
        </w:rPr>
        <w:t>работникам, получающим оклад (должностной оклад), -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w:t>
      </w:r>
      <w:proofErr w:type="gramEnd"/>
      <w:r w:rsidRPr="00184489">
        <w:rPr>
          <w:rFonts w:ascii="Times New Roman" w:eastAsia="Times New Roman" w:hAnsi="Times New Roman" w:cs="Times New Roman"/>
          <w:lang w:eastAsia="ru-RU"/>
        </w:rPr>
        <w:t xml:space="preserve"> работы) сверх оклада (должностного оклада), если работа производилась сверх месячной нормы рабочего времени.</w:t>
      </w:r>
    </w:p>
    <w:p w:rsidR="00184489" w:rsidRPr="00184489" w:rsidRDefault="00184489" w:rsidP="00184489">
      <w:pPr>
        <w:spacing w:after="0" w:line="240" w:lineRule="auto"/>
        <w:jc w:val="both"/>
        <w:rPr>
          <w:rFonts w:ascii="Times New Roman" w:eastAsia="Times New Roman" w:hAnsi="Times New Roman" w:cs="Times New Roman"/>
          <w:lang w:eastAsia="ru-RU"/>
        </w:rPr>
      </w:pPr>
      <w:r w:rsidRPr="00184489">
        <w:rPr>
          <w:rFonts w:ascii="Times New Roman" w:eastAsia="Times New Roman" w:hAnsi="Times New Roman" w:cs="Times New Roman"/>
          <w:lang w:eastAsia="ru-RU"/>
        </w:rP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представительного органа работников, трудовым договором</w:t>
      </w:r>
      <w:proofErr w:type="gramStart"/>
      <w:r w:rsidRPr="00184489">
        <w:rPr>
          <w:rFonts w:ascii="Times New Roman" w:eastAsia="Times New Roman" w:hAnsi="Times New Roman" w:cs="Times New Roman"/>
          <w:lang w:eastAsia="ru-RU"/>
        </w:rPr>
        <w:t>.»</w:t>
      </w:r>
      <w:proofErr w:type="gramEnd"/>
    </w:p>
    <w:p w:rsidR="00184489" w:rsidRPr="00184489" w:rsidRDefault="00184489" w:rsidP="00184489">
      <w:pPr>
        <w:widowControl w:val="0"/>
        <w:tabs>
          <w:tab w:val="left" w:pos="864"/>
        </w:tabs>
        <w:spacing w:after="0" w:line="322" w:lineRule="exact"/>
        <w:jc w:val="both"/>
        <w:rPr>
          <w:rFonts w:ascii="Times New Roman" w:eastAsia="Times New Roman" w:hAnsi="Times New Roman" w:cs="Times New Roman"/>
          <w:noProof/>
          <w:lang w:eastAsia="ru-RU"/>
        </w:rPr>
      </w:pPr>
      <w:r w:rsidRPr="00184489">
        <w:rPr>
          <w:rFonts w:ascii="Times New Roman" w:eastAsia="Times New Roman" w:hAnsi="Times New Roman" w:cs="Times New Roman"/>
          <w:b/>
          <w:color w:val="000000"/>
          <w:lang w:eastAsia="ru-RU" w:bidi="ru-RU"/>
        </w:rPr>
        <w:tab/>
        <w:t>2.</w:t>
      </w:r>
      <w:r w:rsidRPr="00184489">
        <w:rPr>
          <w:rFonts w:ascii="Times New Roman" w:eastAsia="Times New Roman" w:hAnsi="Times New Roman" w:cs="Times New Roman"/>
          <w:color w:val="000000"/>
          <w:lang w:eastAsia="ru-RU" w:bidi="ru-RU"/>
        </w:rPr>
        <w:t xml:space="preserve"> Опубликовать настоящее постановление в Муниципальном вестнике Татарского сельского поселения и на официальном сайте Татарского сельского поселения.</w:t>
      </w:r>
    </w:p>
    <w:p w:rsidR="00184489" w:rsidRPr="00184489" w:rsidRDefault="00184489" w:rsidP="00184489">
      <w:pPr>
        <w:widowControl w:val="0"/>
        <w:tabs>
          <w:tab w:val="left" w:pos="864"/>
        </w:tabs>
        <w:spacing w:after="0" w:line="322" w:lineRule="exact"/>
        <w:jc w:val="both"/>
        <w:rPr>
          <w:rFonts w:ascii="Times New Roman" w:eastAsia="Times New Roman" w:hAnsi="Times New Roman" w:cs="Times New Roman"/>
          <w:noProof/>
          <w:lang w:eastAsia="ru-RU"/>
        </w:rPr>
      </w:pPr>
      <w:r w:rsidRPr="00184489">
        <w:rPr>
          <w:rFonts w:ascii="Times New Roman" w:eastAsia="Arial Unicode MS" w:hAnsi="Times New Roman" w:cs="Times New Roman"/>
          <w:color w:val="000000"/>
          <w:lang w:eastAsia="ru-RU" w:bidi="ru-RU"/>
        </w:rPr>
        <w:tab/>
      </w:r>
      <w:r w:rsidRPr="00184489">
        <w:rPr>
          <w:rFonts w:ascii="Times New Roman" w:eastAsia="Arial Unicode MS" w:hAnsi="Times New Roman" w:cs="Times New Roman"/>
          <w:b/>
          <w:color w:val="000000"/>
          <w:lang w:eastAsia="ru-RU" w:bidi="ru-RU"/>
        </w:rPr>
        <w:t>3.</w:t>
      </w:r>
      <w:r w:rsidRPr="00184489">
        <w:rPr>
          <w:rFonts w:ascii="Times New Roman" w:eastAsia="Arial Unicode MS" w:hAnsi="Times New Roman" w:cs="Times New Roman"/>
          <w:color w:val="000000"/>
          <w:lang w:eastAsia="ru-RU" w:bidi="ru-RU"/>
        </w:rPr>
        <w:t xml:space="preserve"> </w:t>
      </w:r>
      <w:proofErr w:type="gramStart"/>
      <w:r w:rsidRPr="00184489">
        <w:rPr>
          <w:rFonts w:ascii="Times New Roman" w:eastAsia="Arial Unicode MS" w:hAnsi="Times New Roman" w:cs="Times New Roman"/>
          <w:color w:val="000000"/>
          <w:lang w:eastAsia="ru-RU" w:bidi="ru-RU"/>
        </w:rPr>
        <w:t>Контроль за</w:t>
      </w:r>
      <w:proofErr w:type="gramEnd"/>
      <w:r w:rsidRPr="00184489">
        <w:rPr>
          <w:rFonts w:ascii="Times New Roman" w:eastAsia="Arial Unicode MS" w:hAnsi="Times New Roman" w:cs="Times New Roman"/>
          <w:color w:val="000000"/>
          <w:lang w:eastAsia="ru-RU" w:bidi="ru-RU"/>
        </w:rPr>
        <w:t xml:space="preserve"> исполнением данного постановления оставляю за собой.</w:t>
      </w:r>
    </w:p>
    <w:p w:rsidR="00184489" w:rsidRPr="00184489" w:rsidRDefault="00184489" w:rsidP="00184489">
      <w:pPr>
        <w:widowControl w:val="0"/>
        <w:tabs>
          <w:tab w:val="left" w:pos="864"/>
        </w:tabs>
        <w:spacing w:after="0" w:line="322" w:lineRule="exact"/>
        <w:jc w:val="both"/>
        <w:rPr>
          <w:rFonts w:ascii="Times New Roman" w:eastAsia="Times New Roman" w:hAnsi="Times New Roman" w:cs="Times New Roman"/>
          <w:noProof/>
          <w:lang w:eastAsia="ru-RU"/>
        </w:rPr>
      </w:pPr>
    </w:p>
    <w:p w:rsidR="00184489" w:rsidRPr="00184489" w:rsidRDefault="00184489" w:rsidP="00184489">
      <w:pPr>
        <w:spacing w:after="0" w:line="240" w:lineRule="auto"/>
        <w:rPr>
          <w:rFonts w:ascii="Times New Roman" w:eastAsia="Times New Roman" w:hAnsi="Times New Roman" w:cs="Times New Roman"/>
          <w:noProof/>
          <w:lang w:eastAsia="ru-RU"/>
        </w:rPr>
      </w:pPr>
    </w:p>
    <w:p w:rsidR="00184489" w:rsidRPr="00184489" w:rsidRDefault="00184489" w:rsidP="00184489">
      <w:pPr>
        <w:spacing w:after="0" w:line="240" w:lineRule="auto"/>
        <w:rPr>
          <w:rFonts w:ascii="Times New Roman" w:eastAsia="Times New Roman" w:hAnsi="Times New Roman" w:cs="Times New Roman"/>
          <w:noProof/>
          <w:lang w:eastAsia="ru-RU"/>
        </w:rPr>
      </w:pPr>
      <w:r w:rsidRPr="00184489">
        <w:rPr>
          <w:rFonts w:ascii="Times New Roman" w:eastAsia="Times New Roman" w:hAnsi="Times New Roman" w:cs="Times New Roman"/>
          <w:noProof/>
          <w:lang w:eastAsia="ru-RU"/>
        </w:rPr>
        <w:t>Глава Татарского</w:t>
      </w:r>
    </w:p>
    <w:p w:rsidR="003F1155" w:rsidRDefault="00184489" w:rsidP="00184489">
      <w:pPr>
        <w:spacing w:after="0" w:line="240" w:lineRule="auto"/>
        <w:jc w:val="both"/>
        <w:rPr>
          <w:rFonts w:ascii="Times New Roman" w:eastAsia="Times New Roman" w:hAnsi="Times New Roman" w:cs="Times New Roman"/>
          <w:noProof/>
          <w:sz w:val="20"/>
          <w:szCs w:val="20"/>
          <w:lang w:eastAsia="ru-RU"/>
        </w:rPr>
      </w:pPr>
      <w:r w:rsidRPr="00184489">
        <w:rPr>
          <w:rFonts w:ascii="Times New Roman" w:eastAsia="Times New Roman" w:hAnsi="Times New Roman" w:cs="Times New Roman"/>
          <w:noProof/>
          <w:lang w:eastAsia="ru-RU"/>
        </w:rPr>
        <w:t>сельского поселения                                                                       А.А. Васягин</w:t>
      </w:r>
    </w:p>
    <w:p w:rsidR="00A464C3" w:rsidRDefault="00A464C3" w:rsidP="00040B46">
      <w:pPr>
        <w:spacing w:after="0" w:line="240" w:lineRule="auto"/>
        <w:jc w:val="both"/>
        <w:rPr>
          <w:rFonts w:ascii="Times New Roman" w:eastAsia="Times New Roman" w:hAnsi="Times New Roman" w:cs="Times New Roman"/>
          <w:noProof/>
          <w:sz w:val="20"/>
          <w:szCs w:val="20"/>
          <w:lang w:eastAsia="ru-RU"/>
        </w:rPr>
      </w:pPr>
    </w:p>
    <w:p w:rsidR="00040B46" w:rsidRPr="006E4D71" w:rsidRDefault="00040B46" w:rsidP="00040B46">
      <w:pPr>
        <w:spacing w:after="0" w:line="240" w:lineRule="auto"/>
        <w:jc w:val="both"/>
        <w:rPr>
          <w:rFonts w:ascii="Times New Roman" w:eastAsia="Times New Roman" w:hAnsi="Times New Roman" w:cs="Times New Roman"/>
          <w:noProof/>
          <w:sz w:val="20"/>
          <w:szCs w:val="20"/>
          <w:lang w:eastAsia="ru-RU"/>
        </w:rPr>
      </w:pPr>
      <w:r w:rsidRPr="006E4D71">
        <w:rPr>
          <w:rFonts w:ascii="Times New Roman" w:eastAsia="Times New Roman" w:hAnsi="Times New Roman" w:cs="Times New Roman"/>
          <w:noProof/>
          <w:sz w:val="20"/>
          <w:szCs w:val="20"/>
          <w:lang w:eastAsia="ru-RU"/>
        </w:rPr>
        <w:t>УЧРЕДИТЕЛЬ, ИЗДАТЕЛЬ, ПЕЧАТЬ: АДМИНИСТРАЦИЯ ТАТАРСКОГО СЕЛЬСКОГО ПОСЕЛЕНИЯ</w:t>
      </w:r>
    </w:p>
    <w:p w:rsidR="00040B46" w:rsidRPr="006E4D71" w:rsidRDefault="00040B46" w:rsidP="00040B46">
      <w:pPr>
        <w:spacing w:after="0" w:line="240" w:lineRule="auto"/>
        <w:jc w:val="both"/>
        <w:rPr>
          <w:rFonts w:ascii="Times New Roman" w:eastAsia="Times New Roman" w:hAnsi="Times New Roman" w:cs="Times New Roman"/>
          <w:noProof/>
          <w:sz w:val="20"/>
          <w:szCs w:val="20"/>
          <w:lang w:eastAsia="ru-RU"/>
        </w:rPr>
      </w:pPr>
      <w:proofErr w:type="gramStart"/>
      <w:r w:rsidRPr="006E4D71">
        <w:rPr>
          <w:rFonts w:ascii="Times New Roman" w:eastAsia="Times New Roman" w:hAnsi="Times New Roman" w:cs="Times New Roman"/>
          <w:noProof/>
          <w:sz w:val="20"/>
          <w:szCs w:val="20"/>
          <w:lang w:eastAsia="ru-RU"/>
        </w:rPr>
        <w:t>Ответственный за выпуск:</w:t>
      </w:r>
      <w:proofErr w:type="gramEnd"/>
      <w:r w:rsidRPr="006E4D71">
        <w:rPr>
          <w:rFonts w:ascii="Times New Roman" w:eastAsia="Times New Roman" w:hAnsi="Times New Roman" w:cs="Times New Roman"/>
          <w:noProof/>
          <w:sz w:val="20"/>
          <w:szCs w:val="20"/>
          <w:lang w:eastAsia="ru-RU"/>
        </w:rPr>
        <w:t xml:space="preserve"> Шилина И.Н.                    Газета является официальным печатным</w:t>
      </w:r>
    </w:p>
    <w:p w:rsidR="00040B46" w:rsidRPr="006E4D71" w:rsidRDefault="00040B46" w:rsidP="00040B46">
      <w:pPr>
        <w:spacing w:after="0" w:line="240" w:lineRule="auto"/>
        <w:jc w:val="both"/>
        <w:rPr>
          <w:rFonts w:ascii="Times New Roman" w:eastAsia="Times New Roman" w:hAnsi="Times New Roman" w:cs="Times New Roman"/>
          <w:noProof/>
          <w:sz w:val="20"/>
          <w:szCs w:val="20"/>
          <w:lang w:eastAsia="ru-RU"/>
        </w:rPr>
      </w:pPr>
      <w:r w:rsidRPr="006E4D71">
        <w:rPr>
          <w:rFonts w:ascii="Times New Roman" w:eastAsia="Times New Roman" w:hAnsi="Times New Roman" w:cs="Times New Roman"/>
          <w:noProof/>
          <w:sz w:val="20"/>
          <w:szCs w:val="20"/>
          <w:lang w:eastAsia="ru-RU"/>
        </w:rPr>
        <w:t>Адрес редакции:                                                             изданием органов местного самоуправления</w:t>
      </w:r>
    </w:p>
    <w:p w:rsidR="00040B46" w:rsidRPr="006E4D71" w:rsidRDefault="00040B46" w:rsidP="00040B46">
      <w:pPr>
        <w:spacing w:after="0" w:line="240" w:lineRule="auto"/>
        <w:jc w:val="both"/>
        <w:rPr>
          <w:rFonts w:ascii="Times New Roman" w:eastAsia="Times New Roman" w:hAnsi="Times New Roman" w:cs="Times New Roman"/>
          <w:noProof/>
          <w:sz w:val="20"/>
          <w:szCs w:val="20"/>
          <w:lang w:eastAsia="ru-RU"/>
        </w:rPr>
      </w:pPr>
      <w:r w:rsidRPr="006E4D71">
        <w:rPr>
          <w:rFonts w:ascii="Times New Roman" w:eastAsia="Times New Roman" w:hAnsi="Times New Roman" w:cs="Times New Roman"/>
          <w:noProof/>
          <w:sz w:val="20"/>
          <w:szCs w:val="20"/>
          <w:lang w:eastAsia="ru-RU"/>
        </w:rPr>
        <w:t>646275, с.Татарка, ул. Зеленая, 42,а                            Татарского сельского поселения</w:t>
      </w:r>
    </w:p>
    <w:p w:rsidR="00040B46" w:rsidRPr="006E4D71" w:rsidRDefault="00040B46" w:rsidP="00040B46">
      <w:pPr>
        <w:spacing w:after="0" w:line="240" w:lineRule="auto"/>
        <w:jc w:val="both"/>
        <w:rPr>
          <w:rFonts w:ascii="Times New Roman" w:eastAsia="Times New Roman" w:hAnsi="Times New Roman" w:cs="Times New Roman"/>
          <w:noProof/>
          <w:sz w:val="20"/>
          <w:szCs w:val="20"/>
          <w:lang w:eastAsia="ru-RU"/>
        </w:rPr>
      </w:pPr>
      <w:r w:rsidRPr="006E4D71">
        <w:rPr>
          <w:rFonts w:ascii="Times New Roman" w:eastAsia="Times New Roman" w:hAnsi="Times New Roman" w:cs="Times New Roman"/>
          <w:noProof/>
          <w:sz w:val="20"/>
          <w:szCs w:val="20"/>
          <w:lang w:eastAsia="ru-RU"/>
        </w:rPr>
        <w:t>Тел: 8 ( 38153) 5-84-08, факс: 5-83-34                         Способ распространения: бесплатно</w:t>
      </w:r>
    </w:p>
    <w:p w:rsidR="00040B46" w:rsidRPr="006E4D71" w:rsidRDefault="00184489" w:rsidP="00040B46">
      <w:pPr>
        <w:spacing w:after="0" w:line="240" w:lineRule="auto"/>
        <w:jc w:val="both"/>
        <w:rPr>
          <w:rFonts w:ascii="Times New Roman" w:eastAsia="Times New Roman" w:hAnsi="Times New Roman" w:cs="Times New Roman"/>
          <w:noProof/>
          <w:sz w:val="20"/>
          <w:szCs w:val="20"/>
          <w:lang w:eastAsia="ru-RU"/>
        </w:rPr>
      </w:pPr>
      <w:hyperlink r:id="rId9" w:history="1">
        <w:r w:rsidR="00040B46" w:rsidRPr="006E4D71">
          <w:rPr>
            <w:rFonts w:ascii="Times New Roman" w:eastAsia="Times New Roman" w:hAnsi="Times New Roman" w:cs="Times New Roman"/>
            <w:noProof/>
            <w:color w:val="0000FF"/>
            <w:sz w:val="20"/>
            <w:szCs w:val="20"/>
            <w:u w:val="single"/>
            <w:lang w:val="en-US" w:eastAsia="ru-RU"/>
          </w:rPr>
          <w:t>admtatarsk</w:t>
        </w:r>
        <w:r w:rsidR="00040B46" w:rsidRPr="006E4D71">
          <w:rPr>
            <w:rFonts w:ascii="Times New Roman" w:eastAsia="Times New Roman" w:hAnsi="Times New Roman" w:cs="Times New Roman"/>
            <w:noProof/>
            <w:color w:val="0000FF"/>
            <w:sz w:val="20"/>
            <w:szCs w:val="20"/>
            <w:u w:val="single"/>
            <w:lang w:eastAsia="ru-RU"/>
          </w:rPr>
          <w:t>@</w:t>
        </w:r>
        <w:r w:rsidR="00040B46" w:rsidRPr="006E4D71">
          <w:rPr>
            <w:rFonts w:ascii="Times New Roman" w:eastAsia="Times New Roman" w:hAnsi="Times New Roman" w:cs="Times New Roman"/>
            <w:noProof/>
            <w:color w:val="0000FF"/>
            <w:sz w:val="20"/>
            <w:szCs w:val="20"/>
            <w:u w:val="single"/>
            <w:lang w:val="en-US" w:eastAsia="ru-RU"/>
          </w:rPr>
          <w:t>gmail</w:t>
        </w:r>
        <w:r w:rsidR="00040B46" w:rsidRPr="006E4D71">
          <w:rPr>
            <w:rFonts w:ascii="Times New Roman" w:eastAsia="Times New Roman" w:hAnsi="Times New Roman" w:cs="Times New Roman"/>
            <w:noProof/>
            <w:color w:val="0000FF"/>
            <w:sz w:val="20"/>
            <w:szCs w:val="20"/>
            <w:u w:val="single"/>
            <w:lang w:eastAsia="ru-RU"/>
          </w:rPr>
          <w:t>.</w:t>
        </w:r>
        <w:r w:rsidR="00040B46" w:rsidRPr="006E4D71">
          <w:rPr>
            <w:rFonts w:ascii="Times New Roman" w:eastAsia="Times New Roman" w:hAnsi="Times New Roman" w:cs="Times New Roman"/>
            <w:noProof/>
            <w:color w:val="0000FF"/>
            <w:sz w:val="20"/>
            <w:szCs w:val="20"/>
            <w:u w:val="single"/>
            <w:lang w:val="en-US" w:eastAsia="ru-RU"/>
          </w:rPr>
          <w:t>com</w:t>
        </w:r>
      </w:hyperlink>
      <w:r w:rsidR="00040B46" w:rsidRPr="006E4D71">
        <w:rPr>
          <w:rFonts w:ascii="Times New Roman" w:eastAsia="Times New Roman" w:hAnsi="Times New Roman" w:cs="Times New Roman"/>
          <w:noProof/>
          <w:sz w:val="20"/>
          <w:szCs w:val="20"/>
          <w:lang w:eastAsia="ru-RU"/>
        </w:rPr>
        <w:t xml:space="preserve">                                                   Форма распространения: свободно</w:t>
      </w:r>
    </w:p>
    <w:p w:rsidR="00040B46" w:rsidRPr="006E4D71" w:rsidRDefault="00184489" w:rsidP="00040B46">
      <w:pPr>
        <w:tabs>
          <w:tab w:val="right" w:pos="9638"/>
        </w:tabs>
        <w:spacing w:after="0" w:line="240" w:lineRule="auto"/>
        <w:jc w:val="both"/>
        <w:rPr>
          <w:rFonts w:ascii="Times New Roman" w:eastAsia="Times New Roman" w:hAnsi="Times New Roman" w:cs="Times New Roman"/>
          <w:noProof/>
          <w:sz w:val="20"/>
          <w:szCs w:val="20"/>
          <w:lang w:eastAsia="ru-RU"/>
        </w:rPr>
      </w:pPr>
      <w:hyperlink r:id="rId10" w:history="1">
        <w:r w:rsidR="00040B46" w:rsidRPr="006E4D71">
          <w:rPr>
            <w:rFonts w:ascii="Times New Roman" w:eastAsia="Times New Roman" w:hAnsi="Times New Roman" w:cs="Times New Roman"/>
            <w:noProof/>
            <w:color w:val="0000FF"/>
            <w:sz w:val="20"/>
            <w:szCs w:val="20"/>
            <w:u w:val="single"/>
            <w:lang w:val="en-US" w:eastAsia="ru-RU"/>
          </w:rPr>
          <w:t>Tatarka</w:t>
        </w:r>
        <w:r w:rsidR="00040B46" w:rsidRPr="006E4D71">
          <w:rPr>
            <w:rFonts w:ascii="Times New Roman" w:eastAsia="Times New Roman" w:hAnsi="Times New Roman" w:cs="Times New Roman"/>
            <w:noProof/>
            <w:color w:val="0000FF"/>
            <w:sz w:val="20"/>
            <w:szCs w:val="20"/>
            <w:u w:val="single"/>
            <w:lang w:eastAsia="ru-RU"/>
          </w:rPr>
          <w:t>2609@</w:t>
        </w:r>
        <w:r w:rsidR="00040B46" w:rsidRPr="006E4D71">
          <w:rPr>
            <w:rFonts w:ascii="Times New Roman" w:eastAsia="Times New Roman" w:hAnsi="Times New Roman" w:cs="Times New Roman"/>
            <w:noProof/>
            <w:color w:val="0000FF"/>
            <w:sz w:val="20"/>
            <w:szCs w:val="20"/>
            <w:u w:val="single"/>
            <w:lang w:val="en-US" w:eastAsia="ru-RU"/>
          </w:rPr>
          <w:t>yandex</w:t>
        </w:r>
        <w:r w:rsidR="00040B46" w:rsidRPr="006E4D71">
          <w:rPr>
            <w:rFonts w:ascii="Times New Roman" w:eastAsia="Times New Roman" w:hAnsi="Times New Roman" w:cs="Times New Roman"/>
            <w:noProof/>
            <w:color w:val="0000FF"/>
            <w:sz w:val="20"/>
            <w:szCs w:val="20"/>
            <w:u w:val="single"/>
            <w:lang w:eastAsia="ru-RU"/>
          </w:rPr>
          <w:t>.</w:t>
        </w:r>
        <w:r w:rsidR="00040B46" w:rsidRPr="006E4D71">
          <w:rPr>
            <w:rFonts w:ascii="Times New Roman" w:eastAsia="Times New Roman" w:hAnsi="Times New Roman" w:cs="Times New Roman"/>
            <w:noProof/>
            <w:color w:val="0000FF"/>
            <w:sz w:val="20"/>
            <w:szCs w:val="20"/>
            <w:u w:val="single"/>
            <w:lang w:val="en-US" w:eastAsia="ru-RU"/>
          </w:rPr>
          <w:t>ru</w:t>
        </w:r>
      </w:hyperlink>
    </w:p>
    <w:p w:rsidR="00040B46" w:rsidRDefault="00040B46" w:rsidP="00040B46">
      <w:pPr>
        <w:spacing w:after="0" w:line="240" w:lineRule="auto"/>
        <w:jc w:val="both"/>
      </w:pPr>
      <w:r w:rsidRPr="006E4D71">
        <w:rPr>
          <w:rFonts w:ascii="Times New Roman" w:eastAsia="Times New Roman" w:hAnsi="Times New Roman" w:cs="Times New Roman"/>
          <w:noProof/>
          <w:sz w:val="20"/>
          <w:szCs w:val="20"/>
          <w:lang w:eastAsia="ru-RU"/>
        </w:rPr>
        <w:t>Муниципальный вестник                                                ТИРАЖ 50</w:t>
      </w:r>
    </w:p>
    <w:p w:rsidR="008C0D6B" w:rsidRDefault="008C0D6B"/>
    <w:sectPr w:rsidR="008C0D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C37C2"/>
    <w:multiLevelType w:val="hybridMultilevel"/>
    <w:tmpl w:val="C39A917E"/>
    <w:lvl w:ilvl="0" w:tplc="32AA0A7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39D00E67"/>
    <w:multiLevelType w:val="hybridMultilevel"/>
    <w:tmpl w:val="DCD68D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CC6709"/>
    <w:multiLevelType w:val="hybridMultilevel"/>
    <w:tmpl w:val="713A1D02"/>
    <w:lvl w:ilvl="0" w:tplc="53FE9A66">
      <w:start w:val="1"/>
      <w:numFmt w:val="decimal"/>
      <w:lvlText w:val="%1."/>
      <w:lvlJc w:val="left"/>
      <w:pPr>
        <w:ind w:left="720" w:hanging="360"/>
      </w:pPr>
      <w:rPr>
        <w:rFonts w:ascii="Times New Roman" w:hAnsi="Times New Roman" w:cs="Times New Roman" w:hint="default"/>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848"/>
    <w:rsid w:val="00040B46"/>
    <w:rsid w:val="00184489"/>
    <w:rsid w:val="003F1155"/>
    <w:rsid w:val="006C4D1A"/>
    <w:rsid w:val="006C5222"/>
    <w:rsid w:val="0089038F"/>
    <w:rsid w:val="008A7C49"/>
    <w:rsid w:val="008C0D6B"/>
    <w:rsid w:val="008F0DE0"/>
    <w:rsid w:val="00920848"/>
    <w:rsid w:val="009D3DFE"/>
    <w:rsid w:val="00A464C3"/>
    <w:rsid w:val="00C22939"/>
    <w:rsid w:val="00CE25E8"/>
    <w:rsid w:val="00CF4EC3"/>
    <w:rsid w:val="00E833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B46"/>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0"/>
    <w:rsid w:val="008F0DE0"/>
    <w:rPr>
      <w:sz w:val="26"/>
      <w:szCs w:val="26"/>
      <w:shd w:val="clear" w:color="auto" w:fill="FFFFFF"/>
    </w:rPr>
  </w:style>
  <w:style w:type="paragraph" w:customStyle="1" w:styleId="20">
    <w:name w:val="Основной текст (2)"/>
    <w:basedOn w:val="a"/>
    <w:link w:val="2"/>
    <w:rsid w:val="008F0DE0"/>
    <w:pPr>
      <w:widowControl w:val="0"/>
      <w:shd w:val="clear" w:color="auto" w:fill="FFFFFF"/>
      <w:spacing w:before="60" w:after="0" w:line="298" w:lineRule="exact"/>
      <w:jc w:val="both"/>
    </w:pPr>
    <w:rPr>
      <w:sz w:val="26"/>
      <w:szCs w:val="26"/>
    </w:rPr>
  </w:style>
  <w:style w:type="table" w:styleId="a3">
    <w:name w:val="Table Grid"/>
    <w:basedOn w:val="a1"/>
    <w:uiPriority w:val="59"/>
    <w:rsid w:val="008F0D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8A7C49"/>
    <w:rPr>
      <w:color w:val="0000FF"/>
      <w:u w:val="single"/>
    </w:rPr>
  </w:style>
  <w:style w:type="character" w:styleId="a5">
    <w:name w:val="FollowedHyperlink"/>
    <w:basedOn w:val="a0"/>
    <w:uiPriority w:val="99"/>
    <w:semiHidden/>
    <w:unhideWhenUsed/>
    <w:rsid w:val="008A7C49"/>
    <w:rPr>
      <w:color w:val="800080"/>
      <w:u w:val="single"/>
    </w:rPr>
  </w:style>
  <w:style w:type="paragraph" w:customStyle="1" w:styleId="xl81">
    <w:name w:val="xl81"/>
    <w:basedOn w:val="a"/>
    <w:rsid w:val="008A7C49"/>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82">
    <w:name w:val="xl82"/>
    <w:basedOn w:val="a"/>
    <w:rsid w:val="008A7C49"/>
    <w:pPr>
      <w:shd w:val="clear" w:color="000000"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83">
    <w:name w:val="xl83"/>
    <w:basedOn w:val="a"/>
    <w:rsid w:val="008A7C49"/>
    <w:pPr>
      <w:shd w:val="clear" w:color="000000" w:fill="FFFF00"/>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84">
    <w:name w:val="xl84"/>
    <w:basedOn w:val="a"/>
    <w:rsid w:val="008A7C49"/>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5">
    <w:name w:val="xl85"/>
    <w:basedOn w:val="a"/>
    <w:rsid w:val="008A7C49"/>
    <w:pP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86">
    <w:name w:val="xl86"/>
    <w:basedOn w:val="a"/>
    <w:rsid w:val="008A7C49"/>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7">
    <w:name w:val="xl87"/>
    <w:basedOn w:val="a"/>
    <w:rsid w:val="008A7C49"/>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8">
    <w:name w:val="xl88"/>
    <w:basedOn w:val="a"/>
    <w:rsid w:val="008A7C4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9">
    <w:name w:val="xl89"/>
    <w:basedOn w:val="a"/>
    <w:rsid w:val="008A7C49"/>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90">
    <w:name w:val="xl90"/>
    <w:basedOn w:val="a"/>
    <w:rsid w:val="008A7C49"/>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91">
    <w:name w:val="xl91"/>
    <w:basedOn w:val="a"/>
    <w:rsid w:val="008A7C49"/>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92">
    <w:name w:val="xl92"/>
    <w:basedOn w:val="a"/>
    <w:rsid w:val="008A7C4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3">
    <w:name w:val="xl93"/>
    <w:basedOn w:val="a"/>
    <w:rsid w:val="008A7C4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4">
    <w:name w:val="xl94"/>
    <w:basedOn w:val="a"/>
    <w:rsid w:val="008A7C49"/>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95">
    <w:name w:val="xl95"/>
    <w:basedOn w:val="a"/>
    <w:rsid w:val="008A7C49"/>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96">
    <w:name w:val="xl96"/>
    <w:basedOn w:val="a"/>
    <w:rsid w:val="008A7C49"/>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97">
    <w:name w:val="xl97"/>
    <w:basedOn w:val="a"/>
    <w:rsid w:val="008A7C4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8">
    <w:name w:val="xl98"/>
    <w:basedOn w:val="a"/>
    <w:rsid w:val="008A7C4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9">
    <w:name w:val="xl99"/>
    <w:basedOn w:val="a"/>
    <w:rsid w:val="008A7C4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0">
    <w:name w:val="xl100"/>
    <w:basedOn w:val="a"/>
    <w:rsid w:val="008A7C4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1">
    <w:name w:val="xl101"/>
    <w:basedOn w:val="a"/>
    <w:rsid w:val="008A7C4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02">
    <w:name w:val="xl102"/>
    <w:basedOn w:val="a"/>
    <w:rsid w:val="008A7C4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3">
    <w:name w:val="xl103"/>
    <w:basedOn w:val="a"/>
    <w:rsid w:val="008A7C49"/>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4">
    <w:name w:val="xl104"/>
    <w:basedOn w:val="a"/>
    <w:rsid w:val="008A7C49"/>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5">
    <w:name w:val="xl105"/>
    <w:basedOn w:val="a"/>
    <w:rsid w:val="008A7C49"/>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6">
    <w:name w:val="xl106"/>
    <w:basedOn w:val="a"/>
    <w:rsid w:val="008A7C49"/>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7">
    <w:name w:val="xl107"/>
    <w:basedOn w:val="a"/>
    <w:rsid w:val="008A7C4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8">
    <w:name w:val="xl108"/>
    <w:basedOn w:val="a"/>
    <w:rsid w:val="008A7C49"/>
    <w:pPr>
      <w:pBdr>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9">
    <w:name w:val="xl109"/>
    <w:basedOn w:val="a"/>
    <w:rsid w:val="008A7C49"/>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0">
    <w:name w:val="xl110"/>
    <w:basedOn w:val="a"/>
    <w:rsid w:val="008A7C49"/>
    <w:pPr>
      <w:pBdr>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1">
    <w:name w:val="xl111"/>
    <w:basedOn w:val="a"/>
    <w:rsid w:val="008A7C49"/>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2">
    <w:name w:val="xl112"/>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113">
    <w:name w:val="xl113"/>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4">
    <w:name w:val="xl114"/>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115">
    <w:name w:val="xl115"/>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16">
    <w:name w:val="xl116"/>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117">
    <w:name w:val="xl117"/>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8">
    <w:name w:val="xl118"/>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19">
    <w:name w:val="xl119"/>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0">
    <w:name w:val="xl120"/>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1">
    <w:name w:val="xl121"/>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2">
    <w:name w:val="xl122"/>
    <w:basedOn w:val="a"/>
    <w:rsid w:val="008A7C4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3">
    <w:name w:val="xl123"/>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4">
    <w:name w:val="xl124"/>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25">
    <w:name w:val="xl125"/>
    <w:basedOn w:val="a"/>
    <w:rsid w:val="008A7C4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6">
    <w:name w:val="xl126"/>
    <w:basedOn w:val="a"/>
    <w:rsid w:val="008A7C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7">
    <w:name w:val="xl127"/>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basedOn w:val="a"/>
    <w:rsid w:val="008A7C4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29">
    <w:name w:val="xl129"/>
    <w:basedOn w:val="a"/>
    <w:rsid w:val="008A7C49"/>
    <w:pPr>
      <w:pBdr>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0">
    <w:name w:val="xl130"/>
    <w:basedOn w:val="a"/>
    <w:rsid w:val="008A7C49"/>
    <w:pPr>
      <w:pBdr>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color w:val="FFFFFF"/>
      <w:sz w:val="16"/>
      <w:szCs w:val="16"/>
      <w:lang w:eastAsia="ru-RU"/>
    </w:rPr>
  </w:style>
  <w:style w:type="paragraph" w:customStyle="1" w:styleId="xl131">
    <w:name w:val="xl131"/>
    <w:basedOn w:val="a"/>
    <w:rsid w:val="008A7C49"/>
    <w:pPr>
      <w:pBdr>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33">
    <w:name w:val="xl133"/>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4">
    <w:name w:val="xl134"/>
    <w:basedOn w:val="a"/>
    <w:rsid w:val="008A7C49"/>
    <w:pP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5">
    <w:name w:val="xl135"/>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B46"/>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0"/>
    <w:rsid w:val="008F0DE0"/>
    <w:rPr>
      <w:sz w:val="26"/>
      <w:szCs w:val="26"/>
      <w:shd w:val="clear" w:color="auto" w:fill="FFFFFF"/>
    </w:rPr>
  </w:style>
  <w:style w:type="paragraph" w:customStyle="1" w:styleId="20">
    <w:name w:val="Основной текст (2)"/>
    <w:basedOn w:val="a"/>
    <w:link w:val="2"/>
    <w:rsid w:val="008F0DE0"/>
    <w:pPr>
      <w:widowControl w:val="0"/>
      <w:shd w:val="clear" w:color="auto" w:fill="FFFFFF"/>
      <w:spacing w:before="60" w:after="0" w:line="298" w:lineRule="exact"/>
      <w:jc w:val="both"/>
    </w:pPr>
    <w:rPr>
      <w:sz w:val="26"/>
      <w:szCs w:val="26"/>
    </w:rPr>
  </w:style>
  <w:style w:type="table" w:styleId="a3">
    <w:name w:val="Table Grid"/>
    <w:basedOn w:val="a1"/>
    <w:uiPriority w:val="59"/>
    <w:rsid w:val="008F0D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8A7C49"/>
    <w:rPr>
      <w:color w:val="0000FF"/>
      <w:u w:val="single"/>
    </w:rPr>
  </w:style>
  <w:style w:type="character" w:styleId="a5">
    <w:name w:val="FollowedHyperlink"/>
    <w:basedOn w:val="a0"/>
    <w:uiPriority w:val="99"/>
    <w:semiHidden/>
    <w:unhideWhenUsed/>
    <w:rsid w:val="008A7C49"/>
    <w:rPr>
      <w:color w:val="800080"/>
      <w:u w:val="single"/>
    </w:rPr>
  </w:style>
  <w:style w:type="paragraph" w:customStyle="1" w:styleId="xl81">
    <w:name w:val="xl81"/>
    <w:basedOn w:val="a"/>
    <w:rsid w:val="008A7C49"/>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82">
    <w:name w:val="xl82"/>
    <w:basedOn w:val="a"/>
    <w:rsid w:val="008A7C49"/>
    <w:pPr>
      <w:shd w:val="clear" w:color="000000"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83">
    <w:name w:val="xl83"/>
    <w:basedOn w:val="a"/>
    <w:rsid w:val="008A7C49"/>
    <w:pPr>
      <w:shd w:val="clear" w:color="000000" w:fill="FFFF00"/>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84">
    <w:name w:val="xl84"/>
    <w:basedOn w:val="a"/>
    <w:rsid w:val="008A7C49"/>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5">
    <w:name w:val="xl85"/>
    <w:basedOn w:val="a"/>
    <w:rsid w:val="008A7C49"/>
    <w:pP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86">
    <w:name w:val="xl86"/>
    <w:basedOn w:val="a"/>
    <w:rsid w:val="008A7C49"/>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7">
    <w:name w:val="xl87"/>
    <w:basedOn w:val="a"/>
    <w:rsid w:val="008A7C49"/>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8">
    <w:name w:val="xl88"/>
    <w:basedOn w:val="a"/>
    <w:rsid w:val="008A7C4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9">
    <w:name w:val="xl89"/>
    <w:basedOn w:val="a"/>
    <w:rsid w:val="008A7C49"/>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90">
    <w:name w:val="xl90"/>
    <w:basedOn w:val="a"/>
    <w:rsid w:val="008A7C49"/>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91">
    <w:name w:val="xl91"/>
    <w:basedOn w:val="a"/>
    <w:rsid w:val="008A7C49"/>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92">
    <w:name w:val="xl92"/>
    <w:basedOn w:val="a"/>
    <w:rsid w:val="008A7C4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3">
    <w:name w:val="xl93"/>
    <w:basedOn w:val="a"/>
    <w:rsid w:val="008A7C4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4">
    <w:name w:val="xl94"/>
    <w:basedOn w:val="a"/>
    <w:rsid w:val="008A7C49"/>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95">
    <w:name w:val="xl95"/>
    <w:basedOn w:val="a"/>
    <w:rsid w:val="008A7C49"/>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96">
    <w:name w:val="xl96"/>
    <w:basedOn w:val="a"/>
    <w:rsid w:val="008A7C49"/>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97">
    <w:name w:val="xl97"/>
    <w:basedOn w:val="a"/>
    <w:rsid w:val="008A7C4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8">
    <w:name w:val="xl98"/>
    <w:basedOn w:val="a"/>
    <w:rsid w:val="008A7C4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9">
    <w:name w:val="xl99"/>
    <w:basedOn w:val="a"/>
    <w:rsid w:val="008A7C4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0">
    <w:name w:val="xl100"/>
    <w:basedOn w:val="a"/>
    <w:rsid w:val="008A7C4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1">
    <w:name w:val="xl101"/>
    <w:basedOn w:val="a"/>
    <w:rsid w:val="008A7C4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02">
    <w:name w:val="xl102"/>
    <w:basedOn w:val="a"/>
    <w:rsid w:val="008A7C4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3">
    <w:name w:val="xl103"/>
    <w:basedOn w:val="a"/>
    <w:rsid w:val="008A7C49"/>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4">
    <w:name w:val="xl104"/>
    <w:basedOn w:val="a"/>
    <w:rsid w:val="008A7C49"/>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5">
    <w:name w:val="xl105"/>
    <w:basedOn w:val="a"/>
    <w:rsid w:val="008A7C49"/>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6">
    <w:name w:val="xl106"/>
    <w:basedOn w:val="a"/>
    <w:rsid w:val="008A7C49"/>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7">
    <w:name w:val="xl107"/>
    <w:basedOn w:val="a"/>
    <w:rsid w:val="008A7C4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8">
    <w:name w:val="xl108"/>
    <w:basedOn w:val="a"/>
    <w:rsid w:val="008A7C49"/>
    <w:pPr>
      <w:pBdr>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9">
    <w:name w:val="xl109"/>
    <w:basedOn w:val="a"/>
    <w:rsid w:val="008A7C49"/>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0">
    <w:name w:val="xl110"/>
    <w:basedOn w:val="a"/>
    <w:rsid w:val="008A7C49"/>
    <w:pPr>
      <w:pBdr>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1">
    <w:name w:val="xl111"/>
    <w:basedOn w:val="a"/>
    <w:rsid w:val="008A7C49"/>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2">
    <w:name w:val="xl112"/>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113">
    <w:name w:val="xl113"/>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4">
    <w:name w:val="xl114"/>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115">
    <w:name w:val="xl115"/>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16">
    <w:name w:val="xl116"/>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117">
    <w:name w:val="xl117"/>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8">
    <w:name w:val="xl118"/>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19">
    <w:name w:val="xl119"/>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0">
    <w:name w:val="xl120"/>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1">
    <w:name w:val="xl121"/>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2">
    <w:name w:val="xl122"/>
    <w:basedOn w:val="a"/>
    <w:rsid w:val="008A7C4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3">
    <w:name w:val="xl123"/>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4">
    <w:name w:val="xl124"/>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25">
    <w:name w:val="xl125"/>
    <w:basedOn w:val="a"/>
    <w:rsid w:val="008A7C4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6">
    <w:name w:val="xl126"/>
    <w:basedOn w:val="a"/>
    <w:rsid w:val="008A7C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7">
    <w:name w:val="xl127"/>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basedOn w:val="a"/>
    <w:rsid w:val="008A7C4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29">
    <w:name w:val="xl129"/>
    <w:basedOn w:val="a"/>
    <w:rsid w:val="008A7C49"/>
    <w:pPr>
      <w:pBdr>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0">
    <w:name w:val="xl130"/>
    <w:basedOn w:val="a"/>
    <w:rsid w:val="008A7C49"/>
    <w:pPr>
      <w:pBdr>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color w:val="FFFFFF"/>
      <w:sz w:val="16"/>
      <w:szCs w:val="16"/>
      <w:lang w:eastAsia="ru-RU"/>
    </w:rPr>
  </w:style>
  <w:style w:type="paragraph" w:customStyle="1" w:styleId="xl131">
    <w:name w:val="xl131"/>
    <w:basedOn w:val="a"/>
    <w:rsid w:val="008A7C49"/>
    <w:pPr>
      <w:pBdr>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33">
    <w:name w:val="xl133"/>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4">
    <w:name w:val="xl134"/>
    <w:basedOn w:val="a"/>
    <w:rsid w:val="008A7C49"/>
    <w:pP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5">
    <w:name w:val="xl135"/>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78432">
      <w:bodyDiv w:val="1"/>
      <w:marLeft w:val="0"/>
      <w:marRight w:val="0"/>
      <w:marTop w:val="0"/>
      <w:marBottom w:val="0"/>
      <w:divBdr>
        <w:top w:val="none" w:sz="0" w:space="0" w:color="auto"/>
        <w:left w:val="none" w:sz="0" w:space="0" w:color="auto"/>
        <w:bottom w:val="none" w:sz="0" w:space="0" w:color="auto"/>
        <w:right w:val="none" w:sz="0" w:space="0" w:color="auto"/>
      </w:divBdr>
    </w:div>
    <w:div w:id="118573590">
      <w:bodyDiv w:val="1"/>
      <w:marLeft w:val="0"/>
      <w:marRight w:val="0"/>
      <w:marTop w:val="0"/>
      <w:marBottom w:val="0"/>
      <w:divBdr>
        <w:top w:val="none" w:sz="0" w:space="0" w:color="auto"/>
        <w:left w:val="none" w:sz="0" w:space="0" w:color="auto"/>
        <w:bottom w:val="none" w:sz="0" w:space="0" w:color="auto"/>
        <w:right w:val="none" w:sz="0" w:space="0" w:color="auto"/>
      </w:divBdr>
    </w:div>
    <w:div w:id="326590328">
      <w:bodyDiv w:val="1"/>
      <w:marLeft w:val="0"/>
      <w:marRight w:val="0"/>
      <w:marTop w:val="0"/>
      <w:marBottom w:val="0"/>
      <w:divBdr>
        <w:top w:val="none" w:sz="0" w:space="0" w:color="auto"/>
        <w:left w:val="none" w:sz="0" w:space="0" w:color="auto"/>
        <w:bottom w:val="none" w:sz="0" w:space="0" w:color="auto"/>
        <w:right w:val="none" w:sz="0" w:space="0" w:color="auto"/>
      </w:divBdr>
    </w:div>
    <w:div w:id="373621230">
      <w:bodyDiv w:val="1"/>
      <w:marLeft w:val="0"/>
      <w:marRight w:val="0"/>
      <w:marTop w:val="0"/>
      <w:marBottom w:val="0"/>
      <w:divBdr>
        <w:top w:val="none" w:sz="0" w:space="0" w:color="auto"/>
        <w:left w:val="none" w:sz="0" w:space="0" w:color="auto"/>
        <w:bottom w:val="none" w:sz="0" w:space="0" w:color="auto"/>
        <w:right w:val="none" w:sz="0" w:space="0" w:color="auto"/>
      </w:divBdr>
    </w:div>
    <w:div w:id="779181256">
      <w:bodyDiv w:val="1"/>
      <w:marLeft w:val="0"/>
      <w:marRight w:val="0"/>
      <w:marTop w:val="0"/>
      <w:marBottom w:val="0"/>
      <w:divBdr>
        <w:top w:val="none" w:sz="0" w:space="0" w:color="auto"/>
        <w:left w:val="none" w:sz="0" w:space="0" w:color="auto"/>
        <w:bottom w:val="none" w:sz="0" w:space="0" w:color="auto"/>
        <w:right w:val="none" w:sz="0" w:space="0" w:color="auto"/>
      </w:divBdr>
    </w:div>
    <w:div w:id="950014644">
      <w:bodyDiv w:val="1"/>
      <w:marLeft w:val="0"/>
      <w:marRight w:val="0"/>
      <w:marTop w:val="0"/>
      <w:marBottom w:val="0"/>
      <w:divBdr>
        <w:top w:val="none" w:sz="0" w:space="0" w:color="auto"/>
        <w:left w:val="none" w:sz="0" w:space="0" w:color="auto"/>
        <w:bottom w:val="none" w:sz="0" w:space="0" w:color="auto"/>
        <w:right w:val="none" w:sz="0" w:space="0" w:color="auto"/>
      </w:divBdr>
    </w:div>
    <w:div w:id="951982275">
      <w:bodyDiv w:val="1"/>
      <w:marLeft w:val="0"/>
      <w:marRight w:val="0"/>
      <w:marTop w:val="0"/>
      <w:marBottom w:val="0"/>
      <w:divBdr>
        <w:top w:val="none" w:sz="0" w:space="0" w:color="auto"/>
        <w:left w:val="none" w:sz="0" w:space="0" w:color="auto"/>
        <w:bottom w:val="none" w:sz="0" w:space="0" w:color="auto"/>
        <w:right w:val="none" w:sz="0" w:space="0" w:color="auto"/>
      </w:divBdr>
    </w:div>
    <w:div w:id="1122770887">
      <w:bodyDiv w:val="1"/>
      <w:marLeft w:val="0"/>
      <w:marRight w:val="0"/>
      <w:marTop w:val="0"/>
      <w:marBottom w:val="0"/>
      <w:divBdr>
        <w:top w:val="none" w:sz="0" w:space="0" w:color="auto"/>
        <w:left w:val="none" w:sz="0" w:space="0" w:color="auto"/>
        <w:bottom w:val="none" w:sz="0" w:space="0" w:color="auto"/>
        <w:right w:val="none" w:sz="0" w:space="0" w:color="auto"/>
      </w:divBdr>
    </w:div>
    <w:div w:id="1302807391">
      <w:bodyDiv w:val="1"/>
      <w:marLeft w:val="0"/>
      <w:marRight w:val="0"/>
      <w:marTop w:val="0"/>
      <w:marBottom w:val="0"/>
      <w:divBdr>
        <w:top w:val="none" w:sz="0" w:space="0" w:color="auto"/>
        <w:left w:val="none" w:sz="0" w:space="0" w:color="auto"/>
        <w:bottom w:val="none" w:sz="0" w:space="0" w:color="auto"/>
        <w:right w:val="none" w:sz="0" w:space="0" w:color="auto"/>
      </w:divBdr>
    </w:div>
    <w:div w:id="1398894338">
      <w:bodyDiv w:val="1"/>
      <w:marLeft w:val="0"/>
      <w:marRight w:val="0"/>
      <w:marTop w:val="0"/>
      <w:marBottom w:val="0"/>
      <w:divBdr>
        <w:top w:val="none" w:sz="0" w:space="0" w:color="auto"/>
        <w:left w:val="none" w:sz="0" w:space="0" w:color="auto"/>
        <w:bottom w:val="none" w:sz="0" w:space="0" w:color="auto"/>
        <w:right w:val="none" w:sz="0" w:space="0" w:color="auto"/>
      </w:divBdr>
    </w:div>
    <w:div w:id="1403021444">
      <w:bodyDiv w:val="1"/>
      <w:marLeft w:val="0"/>
      <w:marRight w:val="0"/>
      <w:marTop w:val="0"/>
      <w:marBottom w:val="0"/>
      <w:divBdr>
        <w:top w:val="none" w:sz="0" w:space="0" w:color="auto"/>
        <w:left w:val="none" w:sz="0" w:space="0" w:color="auto"/>
        <w:bottom w:val="none" w:sz="0" w:space="0" w:color="auto"/>
        <w:right w:val="none" w:sz="0" w:space="0" w:color="auto"/>
      </w:divBdr>
    </w:div>
    <w:div w:id="1444611189">
      <w:bodyDiv w:val="1"/>
      <w:marLeft w:val="0"/>
      <w:marRight w:val="0"/>
      <w:marTop w:val="0"/>
      <w:marBottom w:val="0"/>
      <w:divBdr>
        <w:top w:val="none" w:sz="0" w:space="0" w:color="auto"/>
        <w:left w:val="none" w:sz="0" w:space="0" w:color="auto"/>
        <w:bottom w:val="none" w:sz="0" w:space="0" w:color="auto"/>
        <w:right w:val="none" w:sz="0" w:space="0" w:color="auto"/>
      </w:divBdr>
    </w:div>
    <w:div w:id="1614433683">
      <w:bodyDiv w:val="1"/>
      <w:marLeft w:val="0"/>
      <w:marRight w:val="0"/>
      <w:marTop w:val="0"/>
      <w:marBottom w:val="0"/>
      <w:divBdr>
        <w:top w:val="none" w:sz="0" w:space="0" w:color="auto"/>
        <w:left w:val="none" w:sz="0" w:space="0" w:color="auto"/>
        <w:bottom w:val="none" w:sz="0" w:space="0" w:color="auto"/>
        <w:right w:val="none" w:sz="0" w:space="0" w:color="auto"/>
      </w:divBdr>
    </w:div>
    <w:div w:id="1685782924">
      <w:bodyDiv w:val="1"/>
      <w:marLeft w:val="0"/>
      <w:marRight w:val="0"/>
      <w:marTop w:val="0"/>
      <w:marBottom w:val="0"/>
      <w:divBdr>
        <w:top w:val="none" w:sz="0" w:space="0" w:color="auto"/>
        <w:left w:val="none" w:sz="0" w:space="0" w:color="auto"/>
        <w:bottom w:val="none" w:sz="0" w:space="0" w:color="auto"/>
        <w:right w:val="none" w:sz="0" w:space="0" w:color="auto"/>
      </w:divBdr>
    </w:div>
    <w:div w:id="1731348394">
      <w:bodyDiv w:val="1"/>
      <w:marLeft w:val="0"/>
      <w:marRight w:val="0"/>
      <w:marTop w:val="0"/>
      <w:marBottom w:val="0"/>
      <w:divBdr>
        <w:top w:val="none" w:sz="0" w:space="0" w:color="auto"/>
        <w:left w:val="none" w:sz="0" w:space="0" w:color="auto"/>
        <w:bottom w:val="none" w:sz="0" w:space="0" w:color="auto"/>
        <w:right w:val="none" w:sz="0" w:space="0" w:color="auto"/>
      </w:divBdr>
    </w:div>
    <w:div w:id="1888032187">
      <w:bodyDiv w:val="1"/>
      <w:marLeft w:val="0"/>
      <w:marRight w:val="0"/>
      <w:marTop w:val="0"/>
      <w:marBottom w:val="0"/>
      <w:divBdr>
        <w:top w:val="none" w:sz="0" w:space="0" w:color="auto"/>
        <w:left w:val="none" w:sz="0" w:space="0" w:color="auto"/>
        <w:bottom w:val="none" w:sz="0" w:space="0" w:color="auto"/>
        <w:right w:val="none" w:sz="0" w:space="0" w:color="auto"/>
      </w:divBdr>
    </w:div>
    <w:div w:id="2047558502">
      <w:bodyDiv w:val="1"/>
      <w:marLeft w:val="0"/>
      <w:marRight w:val="0"/>
      <w:marTop w:val="0"/>
      <w:marBottom w:val="0"/>
      <w:divBdr>
        <w:top w:val="none" w:sz="0" w:space="0" w:color="auto"/>
        <w:left w:val="none" w:sz="0" w:space="0" w:color="auto"/>
        <w:bottom w:val="none" w:sz="0" w:space="0" w:color="auto"/>
        <w:right w:val="none" w:sz="0" w:space="0" w:color="auto"/>
      </w:divBdr>
    </w:div>
    <w:div w:id="2061830380">
      <w:bodyDiv w:val="1"/>
      <w:marLeft w:val="0"/>
      <w:marRight w:val="0"/>
      <w:marTop w:val="0"/>
      <w:marBottom w:val="0"/>
      <w:divBdr>
        <w:top w:val="none" w:sz="0" w:space="0" w:color="auto"/>
        <w:left w:val="none" w:sz="0" w:space="0" w:color="auto"/>
        <w:bottom w:val="none" w:sz="0" w:space="0" w:color="auto"/>
        <w:right w:val="none" w:sz="0" w:space="0" w:color="auto"/>
      </w:divBdr>
    </w:div>
    <w:div w:id="212468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74024/98ef2900507766e70ff29c0b9d8e2353ea80a1cf/" TargetMode="External"/><Relationship Id="rId3" Type="http://schemas.microsoft.com/office/2007/relationships/stylesWithEffects" Target="stylesWithEffects.xml"/><Relationship Id="rId7" Type="http://schemas.openxmlformats.org/officeDocument/2006/relationships/hyperlink" Target="https://www.consultant.ru/document/cons_doc_LAW_474024/044930f09e2f8cb0d91ded54f9aca44ab3f974a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sultant.ru/document/cons_doc_LAW_463355/63d103882fc8db710a1e00e243adca21f3987487/"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Tatarka2609@yandex.ru" TargetMode="External"/><Relationship Id="rId4" Type="http://schemas.openxmlformats.org/officeDocument/2006/relationships/settings" Target="settings.xml"/><Relationship Id="rId9" Type="http://schemas.openxmlformats.org/officeDocument/2006/relationships/hyperlink" Target="mailto:admtatarsk@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11448</Words>
  <Characters>65260</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2024-03-29T08:43:00Z</dcterms:created>
  <dcterms:modified xsi:type="dcterms:W3CDTF">2024-06-28T06:24:00Z</dcterms:modified>
</cp:coreProperties>
</file>